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70"/>
        <w:gridCol w:w="1840"/>
        <w:gridCol w:w="1220"/>
        <w:gridCol w:w="1073"/>
        <w:gridCol w:w="1195"/>
        <w:gridCol w:w="3122"/>
      </w:tblGrid>
      <w:tr w:rsidR="00DC0FB9" w:rsidRPr="00514FF5" w:rsidTr="003331DE">
        <w:trPr>
          <w:trHeight w:val="287"/>
        </w:trPr>
        <w:tc>
          <w:tcPr>
            <w:tcW w:w="15200" w:type="dxa"/>
            <w:gridSpan w:val="10"/>
            <w:shd w:val="clear" w:color="auto" w:fill="auto"/>
          </w:tcPr>
          <w:p w:rsidR="00DC0FB9" w:rsidRPr="00514FF5" w:rsidRDefault="00DC0FB9" w:rsidP="00B6605E">
            <w:pPr>
              <w:jc w:val="center"/>
              <w:rPr>
                <w:rFonts w:ascii="Arial Narrow" w:hAnsi="Arial Narrow"/>
                <w:b/>
                <w:szCs w:val="24"/>
                <w:u w:val="single"/>
              </w:rPr>
            </w:pPr>
            <w:r w:rsidRPr="00514FF5">
              <w:rPr>
                <w:rFonts w:ascii="Arial Narrow" w:hAnsi="Arial Narrow"/>
                <w:b/>
                <w:szCs w:val="24"/>
                <w:u w:val="single"/>
              </w:rPr>
              <w:t>Halifax  County  Schools</w:t>
            </w:r>
            <w:r w:rsidR="00C63AB1" w:rsidRPr="00514FF5">
              <w:rPr>
                <w:rFonts w:ascii="Arial Narrow" w:hAnsi="Arial Narrow"/>
                <w:b/>
                <w:szCs w:val="24"/>
                <w:u w:val="single"/>
              </w:rPr>
              <w:t xml:space="preserve"> </w:t>
            </w:r>
            <w:r w:rsidRPr="00514FF5">
              <w:rPr>
                <w:rFonts w:ascii="Arial Narrow" w:hAnsi="Arial Narrow"/>
                <w:b/>
                <w:szCs w:val="24"/>
                <w:u w:val="single"/>
              </w:rPr>
              <w:t xml:space="preserve"> </w:t>
            </w:r>
            <w:r w:rsidR="00C63AB1" w:rsidRPr="00514FF5">
              <w:rPr>
                <w:rFonts w:ascii="Arial Narrow" w:hAnsi="Arial Narrow"/>
                <w:b/>
                <w:szCs w:val="24"/>
                <w:u w:val="single"/>
              </w:rPr>
              <w:t xml:space="preserve"> Elementary  School </w:t>
            </w:r>
            <w:r w:rsidRPr="00514FF5">
              <w:rPr>
                <w:rFonts w:ascii="Arial Narrow" w:hAnsi="Arial Narrow"/>
                <w:b/>
                <w:szCs w:val="24"/>
                <w:u w:val="single"/>
              </w:rPr>
              <w:t xml:space="preserve"> Lesson Plan</w:t>
            </w:r>
          </w:p>
        </w:tc>
      </w:tr>
      <w:tr w:rsidR="00DC0FB9" w:rsidRPr="00514FF5" w:rsidTr="003331DE">
        <w:trPr>
          <w:trHeight w:val="287"/>
        </w:trPr>
        <w:tc>
          <w:tcPr>
            <w:tcW w:w="1980" w:type="dxa"/>
            <w:shd w:val="clear" w:color="auto" w:fill="auto"/>
          </w:tcPr>
          <w:p w:rsidR="00DC0FB9" w:rsidRPr="00514FF5" w:rsidRDefault="00DC0FB9" w:rsidP="003331DE">
            <w:pPr>
              <w:pStyle w:val="Heading1"/>
              <w:rPr>
                <w:rFonts w:ascii="Arial Narrow" w:hAnsi="Arial Narrow"/>
                <w:sz w:val="24"/>
                <w:szCs w:val="24"/>
              </w:rPr>
            </w:pPr>
            <w:r w:rsidRPr="00514FF5">
              <w:rPr>
                <w:rFonts w:ascii="Arial Narrow" w:hAnsi="Arial Narrow"/>
                <w:sz w:val="24"/>
                <w:szCs w:val="24"/>
              </w:rPr>
              <w:t>Subject:</w:t>
            </w:r>
            <w:r w:rsidRPr="00514FF5">
              <w:rPr>
                <w:rFonts w:ascii="Arial Narrow" w:hAnsi="Arial Narrow"/>
                <w:b w:val="0"/>
                <w:sz w:val="24"/>
                <w:szCs w:val="24"/>
              </w:rPr>
              <w:t xml:space="preserve"> </w:t>
            </w:r>
            <w:r w:rsidRPr="00514FF5">
              <w:rPr>
                <w:rFonts w:ascii="Arial Narrow" w:hAnsi="Arial Narrow"/>
                <w:sz w:val="24"/>
                <w:szCs w:val="24"/>
              </w:rPr>
              <w:t xml:space="preserve"> </w:t>
            </w:r>
            <w:r w:rsidR="0082240E" w:rsidRPr="00514FF5">
              <w:rPr>
                <w:rFonts w:ascii="Arial Narrow" w:hAnsi="Arial Narrow"/>
                <w:sz w:val="24"/>
                <w:szCs w:val="24"/>
              </w:rPr>
              <w:t>MATH</w:t>
            </w:r>
            <w:r w:rsidRPr="00514FF5">
              <w:rPr>
                <w:rFonts w:ascii="Arial Narrow" w:hAnsi="Arial Narrow"/>
                <w:sz w:val="24"/>
                <w:szCs w:val="24"/>
              </w:rPr>
              <w:t xml:space="preserve">                                          </w:t>
            </w:r>
          </w:p>
        </w:tc>
        <w:tc>
          <w:tcPr>
            <w:tcW w:w="4770" w:type="dxa"/>
            <w:gridSpan w:val="4"/>
            <w:shd w:val="clear" w:color="auto" w:fill="auto"/>
          </w:tcPr>
          <w:p w:rsidR="00DC0FB9" w:rsidRPr="00514FF5" w:rsidRDefault="00DC0FB9" w:rsidP="003331DE">
            <w:pPr>
              <w:rPr>
                <w:rFonts w:ascii="Arial Narrow" w:hAnsi="Arial Narrow"/>
                <w:b/>
                <w:szCs w:val="24"/>
              </w:rPr>
            </w:pPr>
            <w:r w:rsidRPr="00514FF5">
              <w:rPr>
                <w:rFonts w:ascii="Arial Narrow" w:hAnsi="Arial Narrow"/>
                <w:b/>
                <w:szCs w:val="24"/>
              </w:rPr>
              <w:t>Teacher:</w:t>
            </w:r>
          </w:p>
        </w:tc>
        <w:tc>
          <w:tcPr>
            <w:tcW w:w="3060" w:type="dxa"/>
            <w:gridSpan w:val="2"/>
            <w:shd w:val="clear" w:color="auto" w:fill="auto"/>
          </w:tcPr>
          <w:p w:rsidR="00DC0FB9" w:rsidRPr="00514FF5" w:rsidRDefault="00DC0FB9" w:rsidP="00313EF3">
            <w:pPr>
              <w:rPr>
                <w:rFonts w:ascii="Arial Narrow" w:hAnsi="Arial Narrow"/>
                <w:b/>
                <w:szCs w:val="24"/>
              </w:rPr>
            </w:pPr>
            <w:r w:rsidRPr="00514FF5">
              <w:rPr>
                <w:rFonts w:ascii="Arial Narrow" w:hAnsi="Arial Narrow"/>
                <w:b/>
                <w:szCs w:val="24"/>
              </w:rPr>
              <w:t>Grade Level:</w:t>
            </w:r>
            <w:r w:rsidR="00537664" w:rsidRPr="00514FF5">
              <w:rPr>
                <w:rFonts w:ascii="Arial Narrow" w:hAnsi="Arial Narrow"/>
                <w:b/>
                <w:szCs w:val="24"/>
              </w:rPr>
              <w:t xml:space="preserve"> </w:t>
            </w:r>
            <w:r w:rsidR="00313EF3" w:rsidRPr="00514FF5">
              <w:rPr>
                <w:rFonts w:ascii="Arial Narrow" w:hAnsi="Arial Narrow"/>
                <w:b/>
                <w:szCs w:val="24"/>
              </w:rPr>
              <w:t>First</w:t>
            </w:r>
            <w:r w:rsidR="00B6605E" w:rsidRPr="00514FF5">
              <w:rPr>
                <w:rFonts w:ascii="Arial Narrow" w:hAnsi="Arial Narrow"/>
                <w:b/>
                <w:szCs w:val="24"/>
              </w:rPr>
              <w:t xml:space="preserve"> Grade</w:t>
            </w:r>
          </w:p>
        </w:tc>
        <w:tc>
          <w:tcPr>
            <w:tcW w:w="5390" w:type="dxa"/>
            <w:gridSpan w:val="3"/>
            <w:shd w:val="clear" w:color="auto" w:fill="auto"/>
          </w:tcPr>
          <w:p w:rsidR="00DC0FB9" w:rsidRDefault="00DC0FB9" w:rsidP="005F04DE">
            <w:pPr>
              <w:tabs>
                <w:tab w:val="center" w:pos="1454"/>
              </w:tabs>
              <w:rPr>
                <w:rFonts w:ascii="Arial Narrow" w:hAnsi="Arial Narrow"/>
                <w:b/>
                <w:szCs w:val="24"/>
              </w:rPr>
            </w:pPr>
            <w:r w:rsidRPr="00514FF5">
              <w:rPr>
                <w:rFonts w:ascii="Arial Narrow" w:hAnsi="Arial Narrow"/>
                <w:b/>
                <w:szCs w:val="24"/>
              </w:rPr>
              <w:t>Date(s):</w:t>
            </w:r>
            <w:r w:rsidR="00537664" w:rsidRPr="00514FF5">
              <w:rPr>
                <w:rFonts w:ascii="Arial Narrow" w:hAnsi="Arial Narrow"/>
                <w:b/>
                <w:szCs w:val="24"/>
              </w:rPr>
              <w:t xml:space="preserve"> </w:t>
            </w:r>
          </w:p>
          <w:p w:rsidR="007963A5" w:rsidRPr="00514FF5" w:rsidRDefault="007963A5" w:rsidP="005F04DE">
            <w:pPr>
              <w:tabs>
                <w:tab w:val="center" w:pos="1454"/>
              </w:tabs>
              <w:rPr>
                <w:rFonts w:ascii="Arial Narrow" w:hAnsi="Arial Narrow"/>
                <w:b/>
                <w:szCs w:val="24"/>
              </w:rPr>
            </w:pPr>
            <w:r>
              <w:rPr>
                <w:rFonts w:ascii="Arial Narrow" w:hAnsi="Arial Narrow"/>
                <w:b/>
                <w:szCs w:val="24"/>
              </w:rPr>
              <w:t>Week 2</w:t>
            </w:r>
            <w:bookmarkStart w:id="0" w:name="_GoBack"/>
            <w:bookmarkEnd w:id="0"/>
          </w:p>
        </w:tc>
      </w:tr>
      <w:tr w:rsidR="00B6605E" w:rsidRPr="00514FF5" w:rsidTr="00CD0B5D">
        <w:trPr>
          <w:trHeight w:val="1285"/>
        </w:trPr>
        <w:tc>
          <w:tcPr>
            <w:tcW w:w="1980" w:type="dxa"/>
            <w:shd w:val="clear" w:color="auto" w:fill="auto"/>
          </w:tcPr>
          <w:p w:rsidR="00B6605E" w:rsidRPr="00514FF5" w:rsidRDefault="00B6605E" w:rsidP="003331DE">
            <w:pPr>
              <w:rPr>
                <w:rFonts w:ascii="Arial Narrow" w:hAnsi="Arial Narrow"/>
                <w:b/>
                <w:bCs/>
                <w:szCs w:val="24"/>
              </w:rPr>
            </w:pPr>
            <w:r w:rsidRPr="00514FF5">
              <w:rPr>
                <w:rFonts w:ascii="Arial Narrow" w:hAnsi="Arial Narrow"/>
                <w:b/>
                <w:bCs/>
                <w:szCs w:val="24"/>
              </w:rPr>
              <w:t>Content :</w:t>
            </w:r>
          </w:p>
          <w:p w:rsidR="00B6605E" w:rsidRPr="00514FF5" w:rsidRDefault="00B6605E" w:rsidP="003331DE">
            <w:pPr>
              <w:rPr>
                <w:rFonts w:ascii="Arial Narrow" w:hAnsi="Arial Narrow"/>
                <w:szCs w:val="24"/>
              </w:rPr>
            </w:pPr>
            <w:r w:rsidRPr="00514FF5">
              <w:rPr>
                <w:rFonts w:ascii="Arial Narrow" w:hAnsi="Arial Narrow"/>
                <w:szCs w:val="24"/>
              </w:rPr>
              <w:t>Common Core Standards &amp;  Essential Standards</w:t>
            </w:r>
          </w:p>
          <w:p w:rsidR="00B6605E" w:rsidRPr="00514FF5" w:rsidRDefault="00B6605E" w:rsidP="00CD0B5D">
            <w:pPr>
              <w:rPr>
                <w:rFonts w:ascii="Arial Narrow" w:hAnsi="Arial Narrow"/>
                <w:b/>
                <w:bCs/>
                <w:szCs w:val="24"/>
              </w:rPr>
            </w:pPr>
          </w:p>
        </w:tc>
        <w:tc>
          <w:tcPr>
            <w:tcW w:w="6610" w:type="dxa"/>
            <w:gridSpan w:val="5"/>
            <w:shd w:val="clear" w:color="auto" w:fill="auto"/>
          </w:tcPr>
          <w:p w:rsidR="003E5071" w:rsidRPr="00514FF5" w:rsidRDefault="003E5071" w:rsidP="003E5071">
            <w:pPr>
              <w:rPr>
                <w:rFonts w:ascii="Arial Narrow" w:hAnsi="Arial Narrow"/>
                <w:szCs w:val="24"/>
              </w:rPr>
            </w:pPr>
            <w:proofErr w:type="gramStart"/>
            <w:r w:rsidRPr="00514FF5">
              <w:rPr>
                <w:rFonts w:ascii="Arial Narrow" w:eastAsia="Arial Unicode MS" w:hAnsi="Arial Narrow"/>
                <w:b/>
                <w:bCs/>
                <w:szCs w:val="24"/>
              </w:rPr>
              <w:t>1.NBT.1</w:t>
            </w:r>
            <w:proofErr w:type="gramEnd"/>
            <w:r w:rsidRPr="00514FF5">
              <w:rPr>
                <w:rFonts w:ascii="Arial Narrow" w:eastAsia="Arial Unicode MS" w:hAnsi="Arial Narrow"/>
                <w:bCs/>
                <w:szCs w:val="24"/>
              </w:rPr>
              <w:t xml:space="preserve">  Count to 120, starting at any number less than 120.  In this range, read and write numerals and represent a number of objects with a written numeral.</w:t>
            </w:r>
          </w:p>
          <w:p w:rsidR="00B6605E" w:rsidRPr="00514FF5" w:rsidRDefault="00B6605E" w:rsidP="007826C6">
            <w:pPr>
              <w:shd w:val="clear" w:color="auto" w:fill="FFFFFF"/>
              <w:spacing w:line="276" w:lineRule="auto"/>
              <w:rPr>
                <w:rFonts w:ascii="Arial Narrow" w:eastAsia="Times New Roman" w:hAnsi="Arial Narrow"/>
                <w:szCs w:val="24"/>
              </w:rPr>
            </w:pPr>
          </w:p>
        </w:tc>
        <w:tc>
          <w:tcPr>
            <w:tcW w:w="6610" w:type="dxa"/>
            <w:gridSpan w:val="4"/>
            <w:shd w:val="clear" w:color="auto" w:fill="auto"/>
          </w:tcPr>
          <w:p w:rsidR="00B6605E" w:rsidRPr="00514FF5" w:rsidRDefault="00B6605E" w:rsidP="003331DE">
            <w:pPr>
              <w:rPr>
                <w:rFonts w:ascii="Arial Narrow" w:hAnsi="Arial Narrow"/>
                <w:szCs w:val="24"/>
              </w:rPr>
            </w:pPr>
            <w:r w:rsidRPr="00514FF5">
              <w:rPr>
                <w:rFonts w:ascii="Arial Narrow" w:hAnsi="Arial Narrow"/>
                <w:b/>
                <w:szCs w:val="24"/>
              </w:rPr>
              <w:t xml:space="preserve">Can Statements /Learning Targets    </w:t>
            </w:r>
            <w:r w:rsidRPr="00514FF5">
              <w:rPr>
                <w:rFonts w:ascii="Arial Narrow" w:hAnsi="Arial Narrow"/>
                <w:szCs w:val="24"/>
              </w:rPr>
              <w:t>(I can……..)</w:t>
            </w:r>
          </w:p>
          <w:p w:rsidR="003E5071" w:rsidRPr="00514FF5" w:rsidRDefault="003E5071" w:rsidP="005F04DE">
            <w:pPr>
              <w:pStyle w:val="ListParagraph"/>
              <w:numPr>
                <w:ilvl w:val="0"/>
                <w:numId w:val="8"/>
              </w:numPr>
              <w:spacing w:line="240" w:lineRule="auto"/>
              <w:rPr>
                <w:rFonts w:ascii="Arial Narrow" w:hAnsi="Arial Narrow"/>
                <w:sz w:val="24"/>
                <w:szCs w:val="24"/>
              </w:rPr>
            </w:pPr>
            <w:r w:rsidRPr="00514FF5">
              <w:rPr>
                <w:rFonts w:ascii="Arial Narrow" w:hAnsi="Arial Narrow"/>
                <w:sz w:val="24"/>
                <w:szCs w:val="24"/>
              </w:rPr>
              <w:t>I can count, read, and write to 120.</w:t>
            </w:r>
          </w:p>
          <w:p w:rsidR="005F04DE" w:rsidRPr="00514FF5" w:rsidRDefault="005F04DE" w:rsidP="005F04DE">
            <w:pPr>
              <w:pStyle w:val="ListParagraph"/>
              <w:numPr>
                <w:ilvl w:val="0"/>
                <w:numId w:val="8"/>
              </w:numPr>
              <w:spacing w:line="240" w:lineRule="auto"/>
              <w:rPr>
                <w:rFonts w:ascii="Arial Narrow" w:hAnsi="Arial Narrow"/>
                <w:sz w:val="24"/>
                <w:szCs w:val="24"/>
              </w:rPr>
            </w:pPr>
            <w:r w:rsidRPr="00514FF5">
              <w:rPr>
                <w:rFonts w:ascii="Arial Narrow" w:hAnsi="Arial Narrow"/>
                <w:sz w:val="24"/>
                <w:szCs w:val="24"/>
              </w:rPr>
              <w:t xml:space="preserve">I can show quantity with numbers. </w:t>
            </w:r>
          </w:p>
          <w:p w:rsidR="005F04DE" w:rsidRPr="00514FF5" w:rsidRDefault="005F04DE" w:rsidP="005F04DE">
            <w:pPr>
              <w:rPr>
                <w:rFonts w:ascii="Arial Narrow" w:hAnsi="Arial Narrow"/>
                <w:szCs w:val="24"/>
              </w:rPr>
            </w:pPr>
          </w:p>
          <w:p w:rsidR="007826C6" w:rsidRPr="00514FF5" w:rsidRDefault="007826C6" w:rsidP="005F04DE">
            <w:pPr>
              <w:rPr>
                <w:rFonts w:ascii="Arial Narrow" w:hAnsi="Arial Narrow"/>
                <w:szCs w:val="24"/>
              </w:rPr>
            </w:pPr>
          </w:p>
        </w:tc>
      </w:tr>
      <w:tr w:rsidR="00DE43BB" w:rsidRPr="00514FF5" w:rsidTr="00DE43BB">
        <w:trPr>
          <w:trHeight w:val="885"/>
        </w:trPr>
        <w:tc>
          <w:tcPr>
            <w:tcW w:w="1980" w:type="dxa"/>
            <w:vMerge w:val="restart"/>
            <w:shd w:val="clear" w:color="auto" w:fill="auto"/>
          </w:tcPr>
          <w:p w:rsidR="00DE43BB" w:rsidRPr="00514FF5" w:rsidRDefault="00DE43BB" w:rsidP="003331DE">
            <w:pPr>
              <w:pStyle w:val="Heading1"/>
              <w:rPr>
                <w:rFonts w:ascii="Arial Narrow" w:hAnsi="Arial Narrow"/>
                <w:sz w:val="24"/>
                <w:szCs w:val="24"/>
              </w:rPr>
            </w:pPr>
            <w:r w:rsidRPr="00514FF5">
              <w:rPr>
                <w:rFonts w:ascii="Arial Narrow" w:hAnsi="Arial Narrow"/>
                <w:sz w:val="24"/>
                <w:szCs w:val="24"/>
              </w:rPr>
              <w:t>Essential Question(s):</w:t>
            </w:r>
          </w:p>
          <w:p w:rsidR="00DE43BB" w:rsidRPr="00514FF5" w:rsidRDefault="00DE43BB" w:rsidP="003331DE">
            <w:pPr>
              <w:rPr>
                <w:rFonts w:ascii="Arial Narrow" w:hAnsi="Arial Narrow"/>
                <w:szCs w:val="24"/>
              </w:rPr>
            </w:pPr>
            <w:r w:rsidRPr="00514FF5">
              <w:rPr>
                <w:rFonts w:ascii="Arial Narrow" w:hAnsi="Arial Narrow"/>
                <w:szCs w:val="24"/>
              </w:rPr>
              <w:t xml:space="preserve">(What question(s) should students be able to answer at the end of the lesson/unit?) </w:t>
            </w:r>
          </w:p>
        </w:tc>
        <w:tc>
          <w:tcPr>
            <w:tcW w:w="6610" w:type="dxa"/>
            <w:gridSpan w:val="5"/>
            <w:vMerge w:val="restart"/>
            <w:shd w:val="clear" w:color="auto" w:fill="auto"/>
          </w:tcPr>
          <w:p w:rsidR="003E5071" w:rsidRPr="00514FF5" w:rsidRDefault="003E5071" w:rsidP="003E5071">
            <w:pPr>
              <w:rPr>
                <w:rFonts w:ascii="Arial Narrow" w:hAnsi="Arial Narrow"/>
                <w:szCs w:val="24"/>
              </w:rPr>
            </w:pPr>
            <w:r w:rsidRPr="00514FF5">
              <w:rPr>
                <w:rFonts w:ascii="Arial Narrow" w:hAnsi="Arial Narrow"/>
                <w:szCs w:val="24"/>
              </w:rPr>
              <w:t>Why is there a sequence in counting?</w:t>
            </w:r>
          </w:p>
          <w:p w:rsidR="003E5071" w:rsidRPr="00514FF5" w:rsidRDefault="003E5071" w:rsidP="003E5071">
            <w:pPr>
              <w:rPr>
                <w:rFonts w:ascii="Arial Narrow" w:hAnsi="Arial Narrow"/>
                <w:szCs w:val="24"/>
              </w:rPr>
            </w:pPr>
            <w:r w:rsidRPr="00514FF5">
              <w:rPr>
                <w:rFonts w:ascii="Arial Narrow" w:hAnsi="Arial Narrow"/>
                <w:szCs w:val="24"/>
              </w:rPr>
              <w:t>What are different ways to count?</w:t>
            </w:r>
          </w:p>
          <w:p w:rsidR="00DE43BB" w:rsidRPr="00514FF5" w:rsidRDefault="003E5071" w:rsidP="003E5071">
            <w:pPr>
              <w:rPr>
                <w:rFonts w:ascii="Arial Narrow" w:hAnsi="Arial Narrow"/>
                <w:szCs w:val="24"/>
              </w:rPr>
            </w:pPr>
            <w:r w:rsidRPr="00514FF5">
              <w:rPr>
                <w:rFonts w:ascii="Arial Narrow" w:hAnsi="Arial Narrow"/>
                <w:szCs w:val="24"/>
              </w:rPr>
              <w:t>How is math relevant to me?</w:t>
            </w:r>
          </w:p>
        </w:tc>
        <w:tc>
          <w:tcPr>
            <w:tcW w:w="6610" w:type="dxa"/>
            <w:gridSpan w:val="4"/>
            <w:shd w:val="clear" w:color="auto" w:fill="auto"/>
          </w:tcPr>
          <w:p w:rsidR="00DE43BB" w:rsidRPr="00514FF5" w:rsidRDefault="00DE43BB" w:rsidP="00C83C54">
            <w:pPr>
              <w:rPr>
                <w:rFonts w:ascii="Arial Narrow" w:hAnsi="Arial Narrow"/>
                <w:b/>
                <w:szCs w:val="24"/>
              </w:rPr>
            </w:pPr>
            <w:r w:rsidRPr="00514FF5">
              <w:rPr>
                <w:rFonts w:ascii="Arial Narrow" w:hAnsi="Arial Narrow"/>
                <w:b/>
                <w:szCs w:val="24"/>
              </w:rPr>
              <w:t>Standard for Mathematical Practice:</w:t>
            </w:r>
          </w:p>
          <w:p w:rsidR="003E5071" w:rsidRPr="00514FF5" w:rsidRDefault="003E5071" w:rsidP="003E5071">
            <w:pPr>
              <w:rPr>
                <w:rFonts w:ascii="Arial Narrow" w:hAnsi="Arial Narrow"/>
                <w:szCs w:val="24"/>
              </w:rPr>
            </w:pPr>
            <w:r w:rsidRPr="00514FF5">
              <w:rPr>
                <w:rFonts w:ascii="Arial Narrow" w:hAnsi="Arial Narrow"/>
                <w:szCs w:val="24"/>
              </w:rPr>
              <w:t xml:space="preserve">Make sense and preserve in solving problems. </w:t>
            </w:r>
          </w:p>
          <w:p w:rsidR="003E5071" w:rsidRPr="00514FF5" w:rsidRDefault="003E5071" w:rsidP="003E5071">
            <w:pPr>
              <w:rPr>
                <w:rFonts w:ascii="Arial Narrow" w:eastAsia="Arial Unicode MS" w:hAnsi="Arial Narrow"/>
                <w:bCs/>
                <w:szCs w:val="24"/>
              </w:rPr>
            </w:pPr>
            <w:r w:rsidRPr="00514FF5">
              <w:rPr>
                <w:rFonts w:ascii="Arial Narrow" w:eastAsia="Arial Unicode MS" w:hAnsi="Arial Narrow"/>
                <w:bCs/>
                <w:szCs w:val="24"/>
              </w:rPr>
              <w:t xml:space="preserve">2. Reasons abstractly and quantitatively. </w:t>
            </w:r>
          </w:p>
          <w:p w:rsidR="003E5071" w:rsidRPr="00514FF5" w:rsidRDefault="003E5071" w:rsidP="003E5071">
            <w:pPr>
              <w:rPr>
                <w:rFonts w:ascii="Arial Narrow" w:eastAsia="Arial Unicode MS" w:hAnsi="Arial Narrow"/>
                <w:bCs/>
                <w:szCs w:val="24"/>
              </w:rPr>
            </w:pPr>
            <w:r w:rsidRPr="00514FF5">
              <w:rPr>
                <w:rFonts w:ascii="Arial Narrow" w:eastAsia="Arial Unicode MS" w:hAnsi="Arial Narrow"/>
                <w:bCs/>
                <w:szCs w:val="24"/>
              </w:rPr>
              <w:t xml:space="preserve">3. Constructs viable arguments and critiques the reasoning of others. </w:t>
            </w:r>
          </w:p>
          <w:p w:rsidR="003E5071" w:rsidRPr="00514FF5" w:rsidRDefault="003E5071" w:rsidP="003E5071">
            <w:pPr>
              <w:rPr>
                <w:rFonts w:ascii="Arial Narrow" w:eastAsia="Arial Unicode MS" w:hAnsi="Arial Narrow"/>
                <w:b/>
                <w:bCs/>
                <w:szCs w:val="24"/>
              </w:rPr>
            </w:pPr>
            <w:r w:rsidRPr="00514FF5">
              <w:rPr>
                <w:rFonts w:ascii="Arial Narrow" w:eastAsia="Arial Unicode MS" w:hAnsi="Arial Narrow"/>
                <w:b/>
                <w:bCs/>
                <w:szCs w:val="24"/>
              </w:rPr>
              <w:t>4. Models with mathematics.</w:t>
            </w:r>
          </w:p>
          <w:p w:rsidR="003E5071" w:rsidRPr="00514FF5" w:rsidRDefault="003E5071" w:rsidP="003E5071">
            <w:pPr>
              <w:rPr>
                <w:rFonts w:ascii="Arial Narrow" w:hAnsi="Arial Narrow"/>
                <w:b/>
                <w:szCs w:val="24"/>
              </w:rPr>
            </w:pPr>
            <w:r w:rsidRPr="00514FF5">
              <w:rPr>
                <w:rFonts w:ascii="Arial Narrow" w:eastAsia="Arial Unicode MS" w:hAnsi="Arial Narrow"/>
                <w:b/>
                <w:bCs/>
                <w:szCs w:val="24"/>
              </w:rPr>
              <w:t xml:space="preserve">5.  </w:t>
            </w:r>
            <w:r w:rsidRPr="00514FF5">
              <w:rPr>
                <w:rFonts w:ascii="Arial Narrow" w:hAnsi="Arial Narrow"/>
                <w:b/>
                <w:szCs w:val="24"/>
              </w:rPr>
              <w:t>Use appropriate tools strategically.</w:t>
            </w:r>
          </w:p>
          <w:p w:rsidR="003E5071" w:rsidRPr="00514FF5" w:rsidRDefault="003E5071" w:rsidP="003E5071">
            <w:pPr>
              <w:rPr>
                <w:rFonts w:ascii="Arial Narrow" w:hAnsi="Arial Narrow"/>
                <w:b/>
                <w:szCs w:val="24"/>
              </w:rPr>
            </w:pPr>
            <w:r w:rsidRPr="00514FF5">
              <w:rPr>
                <w:rFonts w:ascii="Arial Narrow" w:eastAsia="Arial Unicode MS" w:hAnsi="Arial Narrow"/>
                <w:b/>
                <w:bCs/>
                <w:szCs w:val="24"/>
              </w:rPr>
              <w:t xml:space="preserve">6. </w:t>
            </w:r>
            <w:r w:rsidRPr="00514FF5">
              <w:rPr>
                <w:rFonts w:ascii="Arial Narrow" w:hAnsi="Arial Narrow"/>
                <w:b/>
                <w:szCs w:val="24"/>
              </w:rPr>
              <w:t>Attend to precision.</w:t>
            </w:r>
          </w:p>
          <w:p w:rsidR="003E5071" w:rsidRPr="00514FF5" w:rsidRDefault="003E5071" w:rsidP="003E5071">
            <w:pPr>
              <w:rPr>
                <w:rFonts w:ascii="Arial Narrow" w:hAnsi="Arial Narrow"/>
                <w:szCs w:val="24"/>
              </w:rPr>
            </w:pPr>
            <w:r w:rsidRPr="00514FF5">
              <w:rPr>
                <w:rFonts w:ascii="Arial Narrow" w:hAnsi="Arial Narrow"/>
                <w:szCs w:val="24"/>
              </w:rPr>
              <w:t>7. Looks for and makes use of structure.</w:t>
            </w:r>
          </w:p>
          <w:p w:rsidR="00DE43BB" w:rsidRPr="00514FF5" w:rsidRDefault="003E5071" w:rsidP="003E5071">
            <w:pPr>
              <w:rPr>
                <w:rFonts w:ascii="Arial Narrow" w:hAnsi="Arial Narrow"/>
                <w:b/>
                <w:szCs w:val="24"/>
              </w:rPr>
            </w:pPr>
            <w:r w:rsidRPr="00514FF5">
              <w:rPr>
                <w:rFonts w:ascii="Arial Narrow" w:hAnsi="Arial Narrow"/>
                <w:szCs w:val="24"/>
              </w:rPr>
              <w:t>8. Looks for and expresses regularity in repeated reasoning.</w:t>
            </w:r>
          </w:p>
        </w:tc>
      </w:tr>
      <w:tr w:rsidR="00DE43BB" w:rsidRPr="00514FF5" w:rsidTr="00CD0B5D">
        <w:trPr>
          <w:trHeight w:val="885"/>
        </w:trPr>
        <w:tc>
          <w:tcPr>
            <w:tcW w:w="1980" w:type="dxa"/>
            <w:vMerge/>
            <w:shd w:val="clear" w:color="auto" w:fill="auto"/>
          </w:tcPr>
          <w:p w:rsidR="00DE43BB" w:rsidRPr="00514FF5" w:rsidRDefault="00DE43BB" w:rsidP="003331DE">
            <w:pPr>
              <w:pStyle w:val="Heading1"/>
              <w:rPr>
                <w:rFonts w:ascii="Arial Narrow" w:hAnsi="Arial Narrow"/>
                <w:sz w:val="24"/>
                <w:szCs w:val="24"/>
              </w:rPr>
            </w:pPr>
          </w:p>
        </w:tc>
        <w:tc>
          <w:tcPr>
            <w:tcW w:w="6610" w:type="dxa"/>
            <w:gridSpan w:val="5"/>
            <w:vMerge/>
            <w:shd w:val="clear" w:color="auto" w:fill="auto"/>
          </w:tcPr>
          <w:p w:rsidR="00DE43BB" w:rsidRPr="00514FF5" w:rsidRDefault="00DE43BB" w:rsidP="003331DE">
            <w:pPr>
              <w:rPr>
                <w:rFonts w:ascii="Arial Narrow" w:eastAsia="Times New Roman" w:hAnsi="Arial Narrow"/>
                <w:b/>
                <w:szCs w:val="24"/>
              </w:rPr>
            </w:pPr>
          </w:p>
        </w:tc>
        <w:tc>
          <w:tcPr>
            <w:tcW w:w="6610" w:type="dxa"/>
            <w:gridSpan w:val="4"/>
            <w:shd w:val="clear" w:color="auto" w:fill="auto"/>
          </w:tcPr>
          <w:p w:rsidR="00DE43BB" w:rsidRPr="00514FF5" w:rsidRDefault="00DE43BB" w:rsidP="00C83C54">
            <w:pPr>
              <w:rPr>
                <w:rFonts w:ascii="Arial Narrow" w:hAnsi="Arial Narrow"/>
                <w:b/>
                <w:szCs w:val="24"/>
              </w:rPr>
            </w:pPr>
            <w:r w:rsidRPr="00514FF5">
              <w:rPr>
                <w:rFonts w:ascii="Arial Narrow" w:hAnsi="Arial Narrow"/>
                <w:b/>
                <w:szCs w:val="24"/>
              </w:rPr>
              <w:t xml:space="preserve">Technology Connection:  </w:t>
            </w:r>
          </w:p>
          <w:p w:rsidR="003E5071" w:rsidRPr="00514FF5" w:rsidRDefault="000576AB" w:rsidP="003E5071">
            <w:pPr>
              <w:rPr>
                <w:rFonts w:ascii="Arial Narrow" w:hAnsi="Arial Narrow"/>
                <w:szCs w:val="24"/>
              </w:rPr>
            </w:pPr>
            <w:hyperlink r:id="rId9" w:history="1">
              <w:r w:rsidR="003E5071" w:rsidRPr="00514FF5">
                <w:rPr>
                  <w:rStyle w:val="Hyperlink"/>
                  <w:rFonts w:ascii="Arial Narrow" w:hAnsi="Arial Narrow"/>
                  <w:szCs w:val="24"/>
                </w:rPr>
                <w:t>http://www.ixl.com/math/grade-1/counting-up-to-100</w:t>
              </w:r>
            </w:hyperlink>
          </w:p>
          <w:p w:rsidR="00E614AC" w:rsidRPr="00514FF5" w:rsidRDefault="000576AB" w:rsidP="00C83C54">
            <w:pPr>
              <w:rPr>
                <w:rFonts w:ascii="Arial Narrow" w:hAnsi="Arial Narrow"/>
                <w:szCs w:val="24"/>
              </w:rPr>
            </w:pPr>
            <w:hyperlink r:id="rId10" w:history="1">
              <w:r w:rsidR="0044082A" w:rsidRPr="00514FF5">
                <w:rPr>
                  <w:rStyle w:val="Hyperlink"/>
                  <w:rFonts w:ascii="Arial Narrow" w:hAnsi="Arial Narrow"/>
                  <w:szCs w:val="24"/>
                </w:rPr>
                <w:t>www.starfall.com</w:t>
              </w:r>
            </w:hyperlink>
          </w:p>
          <w:p w:rsidR="0044082A" w:rsidRPr="00514FF5" w:rsidRDefault="000576AB" w:rsidP="00E6596E">
            <w:pPr>
              <w:rPr>
                <w:rFonts w:ascii="Arial Narrow" w:hAnsi="Arial Narrow"/>
                <w:szCs w:val="24"/>
              </w:rPr>
            </w:pPr>
            <w:hyperlink r:id="rId11" w:history="1">
              <w:r w:rsidR="0044082A" w:rsidRPr="00514FF5">
                <w:rPr>
                  <w:rStyle w:val="Hyperlink"/>
                  <w:rFonts w:ascii="Arial Narrow" w:hAnsi="Arial Narrow"/>
                  <w:szCs w:val="24"/>
                </w:rPr>
                <w:t>http://www.abcya.com/interactive_100_number_chart.htm</w:t>
              </w:r>
            </w:hyperlink>
          </w:p>
          <w:p w:rsidR="0044082A" w:rsidRPr="00514FF5" w:rsidRDefault="0044082A" w:rsidP="00C83C54">
            <w:pPr>
              <w:rPr>
                <w:rFonts w:ascii="Arial Narrow" w:hAnsi="Arial Narrow"/>
                <w:szCs w:val="24"/>
              </w:rPr>
            </w:pPr>
          </w:p>
          <w:p w:rsidR="0044082A" w:rsidRPr="00514FF5" w:rsidRDefault="0044082A" w:rsidP="00C83C54">
            <w:pPr>
              <w:rPr>
                <w:rFonts w:ascii="Arial Narrow" w:hAnsi="Arial Narrow"/>
                <w:szCs w:val="24"/>
              </w:rPr>
            </w:pPr>
          </w:p>
        </w:tc>
      </w:tr>
      <w:tr w:rsidR="00C56188" w:rsidRPr="00514FF5" w:rsidTr="00E614AC">
        <w:trPr>
          <w:trHeight w:val="800"/>
        </w:trPr>
        <w:tc>
          <w:tcPr>
            <w:tcW w:w="1980" w:type="dxa"/>
            <w:shd w:val="clear" w:color="auto" w:fill="auto"/>
          </w:tcPr>
          <w:p w:rsidR="00C56188" w:rsidRPr="00514FF5" w:rsidRDefault="00C56188" w:rsidP="003331DE">
            <w:pPr>
              <w:rPr>
                <w:rFonts w:ascii="Arial Narrow" w:hAnsi="Arial Narrow"/>
                <w:b/>
                <w:szCs w:val="24"/>
              </w:rPr>
            </w:pPr>
            <w:r w:rsidRPr="00514FF5">
              <w:rPr>
                <w:rFonts w:ascii="Arial Narrow" w:hAnsi="Arial Narrow"/>
                <w:b/>
                <w:szCs w:val="24"/>
              </w:rPr>
              <w:t>Vocabulary:</w:t>
            </w:r>
          </w:p>
          <w:p w:rsidR="00C56188" w:rsidRPr="00514FF5" w:rsidRDefault="00C56188" w:rsidP="003331DE">
            <w:pPr>
              <w:rPr>
                <w:rFonts w:ascii="Arial Narrow" w:hAnsi="Arial Narrow"/>
                <w:szCs w:val="24"/>
              </w:rPr>
            </w:pPr>
            <w:r w:rsidRPr="00514FF5">
              <w:rPr>
                <w:rFonts w:ascii="Arial Narrow" w:hAnsi="Arial Narrow"/>
                <w:szCs w:val="24"/>
              </w:rPr>
              <w:t>Academic/Content</w:t>
            </w:r>
          </w:p>
        </w:tc>
        <w:tc>
          <w:tcPr>
            <w:tcW w:w="6610" w:type="dxa"/>
            <w:gridSpan w:val="5"/>
            <w:tcBorders>
              <w:bottom w:val="single" w:sz="4" w:space="0" w:color="auto"/>
            </w:tcBorders>
            <w:shd w:val="clear" w:color="auto" w:fill="auto"/>
          </w:tcPr>
          <w:p w:rsidR="00C56188" w:rsidRPr="00514FF5" w:rsidRDefault="003E5071" w:rsidP="003331DE">
            <w:pPr>
              <w:rPr>
                <w:rFonts w:ascii="Arial Narrow" w:hAnsi="Arial Narrow"/>
                <w:szCs w:val="24"/>
              </w:rPr>
            </w:pPr>
            <w:r w:rsidRPr="00514FF5">
              <w:rPr>
                <w:rFonts w:ascii="Arial Narrow" w:hAnsi="Arial Narrow"/>
                <w:szCs w:val="24"/>
              </w:rPr>
              <w:t>Arrange, count, group, represent, number, number line, ten frames, tens, ones, digit whole hundred, counting up, compare, more than, less than, 100s board</w:t>
            </w:r>
            <w:r w:rsidR="0044082A" w:rsidRPr="00514FF5">
              <w:rPr>
                <w:rFonts w:ascii="Arial Narrow" w:hAnsi="Arial Narrow"/>
                <w:szCs w:val="24"/>
              </w:rPr>
              <w:t>, set, group, counting all, counting</w:t>
            </w:r>
          </w:p>
        </w:tc>
        <w:tc>
          <w:tcPr>
            <w:tcW w:w="6610" w:type="dxa"/>
            <w:gridSpan w:val="4"/>
            <w:tcBorders>
              <w:bottom w:val="single" w:sz="4" w:space="0" w:color="auto"/>
            </w:tcBorders>
            <w:shd w:val="clear" w:color="auto" w:fill="auto"/>
          </w:tcPr>
          <w:p w:rsidR="00C56188" w:rsidRPr="00514FF5" w:rsidRDefault="00C56188" w:rsidP="003331DE">
            <w:pPr>
              <w:rPr>
                <w:rFonts w:ascii="Arial Narrow" w:hAnsi="Arial Narrow"/>
                <w:b/>
                <w:szCs w:val="24"/>
              </w:rPr>
            </w:pPr>
            <w:r w:rsidRPr="00514FF5">
              <w:rPr>
                <w:rFonts w:ascii="Arial Narrow" w:hAnsi="Arial Narrow"/>
                <w:b/>
                <w:szCs w:val="24"/>
              </w:rPr>
              <w:t>Literature Connection:</w:t>
            </w:r>
            <w:r w:rsidR="007826C6" w:rsidRPr="00514FF5">
              <w:rPr>
                <w:rFonts w:ascii="Arial Narrow" w:hAnsi="Arial Narrow"/>
                <w:b/>
                <w:szCs w:val="24"/>
              </w:rPr>
              <w:t xml:space="preserve">  </w:t>
            </w:r>
          </w:p>
          <w:p w:rsidR="001D2A65" w:rsidRPr="00AE4CB2" w:rsidRDefault="001D2A65" w:rsidP="001D2A65">
            <w:pPr>
              <w:rPr>
                <w:rFonts w:ascii="Arial Narrow" w:hAnsi="Arial Narrow"/>
                <w:szCs w:val="22"/>
              </w:rPr>
            </w:pPr>
            <w:r w:rsidRPr="00AE4CB2">
              <w:rPr>
                <w:rFonts w:ascii="Arial Narrow" w:hAnsi="Arial Narrow"/>
                <w:szCs w:val="22"/>
              </w:rPr>
              <w:t>Every Buddy Counts by Stuart J. Murphy</w:t>
            </w:r>
          </w:p>
          <w:p w:rsidR="001D2A65" w:rsidRPr="00AE4CB2" w:rsidRDefault="001D2A65" w:rsidP="001D2A65">
            <w:pPr>
              <w:rPr>
                <w:rFonts w:ascii="Arial Narrow" w:hAnsi="Arial Narrow"/>
                <w:szCs w:val="22"/>
              </w:rPr>
            </w:pPr>
            <w:r w:rsidRPr="00AE4CB2">
              <w:rPr>
                <w:rFonts w:ascii="Arial Narrow" w:hAnsi="Arial Narrow"/>
                <w:szCs w:val="22"/>
              </w:rPr>
              <w:t>Ten, Nine, Eight by Molly Bang</w:t>
            </w:r>
          </w:p>
          <w:p w:rsidR="001D2A65" w:rsidRPr="00AE4CB2" w:rsidRDefault="001D2A65" w:rsidP="001D2A65">
            <w:pPr>
              <w:rPr>
                <w:rFonts w:ascii="Arial Narrow" w:hAnsi="Arial Narrow"/>
                <w:szCs w:val="22"/>
              </w:rPr>
            </w:pPr>
            <w:r w:rsidRPr="00AE4CB2">
              <w:rPr>
                <w:rFonts w:ascii="Arial Narrow" w:hAnsi="Arial Narrow"/>
                <w:szCs w:val="22"/>
              </w:rPr>
              <w:t xml:space="preserve">Fish Eyes: A Book You Can Count On by Lois </w:t>
            </w:r>
            <w:proofErr w:type="spellStart"/>
            <w:r w:rsidRPr="00AE4CB2">
              <w:rPr>
                <w:rFonts w:ascii="Arial Narrow" w:hAnsi="Arial Narrow"/>
                <w:szCs w:val="22"/>
              </w:rPr>
              <w:t>Ehlert</w:t>
            </w:r>
            <w:proofErr w:type="spellEnd"/>
          </w:p>
          <w:p w:rsidR="00DE43BB" w:rsidRPr="00514FF5" w:rsidRDefault="001D2A65" w:rsidP="001D2A65">
            <w:pPr>
              <w:rPr>
                <w:rFonts w:ascii="Arial Narrow" w:hAnsi="Arial Narrow"/>
                <w:b/>
                <w:szCs w:val="24"/>
              </w:rPr>
            </w:pPr>
            <w:r w:rsidRPr="00AE4CB2">
              <w:rPr>
                <w:rFonts w:ascii="Arial Narrow" w:hAnsi="Arial Narrow"/>
                <w:szCs w:val="22"/>
              </w:rPr>
              <w:t xml:space="preserve">Feast for 10 by </w:t>
            </w:r>
            <w:proofErr w:type="spellStart"/>
            <w:r w:rsidRPr="00AE4CB2">
              <w:rPr>
                <w:rFonts w:ascii="Arial Narrow" w:hAnsi="Arial Narrow"/>
                <w:szCs w:val="22"/>
              </w:rPr>
              <w:t>Cath</w:t>
            </w:r>
            <w:r>
              <w:rPr>
                <w:rFonts w:ascii="Arial Narrow" w:hAnsi="Arial Narrow"/>
                <w:szCs w:val="22"/>
              </w:rPr>
              <w:t>ry</w:t>
            </w:r>
            <w:r w:rsidRPr="00AE4CB2">
              <w:rPr>
                <w:rFonts w:ascii="Arial Narrow" w:hAnsi="Arial Narrow"/>
                <w:szCs w:val="22"/>
              </w:rPr>
              <w:t>n</w:t>
            </w:r>
            <w:proofErr w:type="spellEnd"/>
            <w:r w:rsidRPr="00AE4CB2">
              <w:rPr>
                <w:rFonts w:ascii="Arial Narrow" w:hAnsi="Arial Narrow"/>
                <w:szCs w:val="22"/>
              </w:rPr>
              <w:t xml:space="preserve"> Falwell</w:t>
            </w:r>
          </w:p>
        </w:tc>
      </w:tr>
      <w:tr w:rsidR="00E614AC" w:rsidRPr="00514FF5" w:rsidTr="00E614AC">
        <w:trPr>
          <w:trHeight w:val="800"/>
        </w:trPr>
        <w:tc>
          <w:tcPr>
            <w:tcW w:w="1980" w:type="dxa"/>
            <w:shd w:val="clear" w:color="auto" w:fill="auto"/>
          </w:tcPr>
          <w:p w:rsidR="00E614AC" w:rsidRPr="00514FF5" w:rsidRDefault="00E614AC" w:rsidP="003331DE">
            <w:pPr>
              <w:rPr>
                <w:rFonts w:ascii="Arial Narrow" w:hAnsi="Arial Narrow"/>
                <w:b/>
                <w:szCs w:val="24"/>
              </w:rPr>
            </w:pPr>
            <w:r w:rsidRPr="00514FF5">
              <w:rPr>
                <w:rFonts w:ascii="Arial Narrow" w:hAnsi="Arial Narrow"/>
                <w:b/>
                <w:szCs w:val="24"/>
              </w:rPr>
              <w:t xml:space="preserve">Materials Needed: </w:t>
            </w:r>
          </w:p>
        </w:tc>
        <w:tc>
          <w:tcPr>
            <w:tcW w:w="6610" w:type="dxa"/>
            <w:gridSpan w:val="5"/>
            <w:tcBorders>
              <w:right w:val="nil"/>
            </w:tcBorders>
            <w:shd w:val="clear" w:color="auto" w:fill="auto"/>
          </w:tcPr>
          <w:p w:rsidR="003E5071" w:rsidRPr="00514FF5" w:rsidRDefault="00E6596E" w:rsidP="003E5071">
            <w:pPr>
              <w:numPr>
                <w:ilvl w:val="0"/>
                <w:numId w:val="9"/>
              </w:numPr>
              <w:rPr>
                <w:rFonts w:ascii="Arial Narrow" w:hAnsi="Arial Narrow"/>
                <w:szCs w:val="24"/>
              </w:rPr>
            </w:pPr>
            <w:r w:rsidRPr="00514FF5">
              <w:rPr>
                <w:rFonts w:ascii="Arial Narrow" w:hAnsi="Arial Narrow"/>
                <w:i/>
                <w:szCs w:val="24"/>
              </w:rPr>
              <w:t xml:space="preserve"> </w:t>
            </w:r>
            <w:r w:rsidR="003E5071" w:rsidRPr="00514FF5">
              <w:rPr>
                <w:rFonts w:ascii="Arial Narrow" w:hAnsi="Arial Narrow"/>
                <w:i/>
                <w:szCs w:val="24"/>
              </w:rPr>
              <w:t>“</w:t>
            </w:r>
            <w:r w:rsidRPr="00514FF5">
              <w:rPr>
                <w:rFonts w:ascii="Arial Narrow" w:hAnsi="Arial Narrow"/>
                <w:i/>
                <w:szCs w:val="24"/>
              </w:rPr>
              <w:t>Hundreds Board</w:t>
            </w:r>
            <w:r w:rsidR="003E5071" w:rsidRPr="00514FF5">
              <w:rPr>
                <w:rFonts w:ascii="Arial Narrow" w:hAnsi="Arial Narrow"/>
                <w:i/>
                <w:szCs w:val="24"/>
              </w:rPr>
              <w:t>”</w:t>
            </w:r>
          </w:p>
          <w:p w:rsidR="003E5071" w:rsidRPr="00514FF5" w:rsidRDefault="003E5071" w:rsidP="003E5071">
            <w:pPr>
              <w:numPr>
                <w:ilvl w:val="0"/>
                <w:numId w:val="9"/>
              </w:numPr>
              <w:rPr>
                <w:rFonts w:ascii="Arial Narrow" w:hAnsi="Arial Narrow"/>
                <w:i/>
                <w:szCs w:val="24"/>
              </w:rPr>
            </w:pPr>
            <w:r w:rsidRPr="00514FF5">
              <w:rPr>
                <w:rFonts w:ascii="Arial Narrow" w:hAnsi="Arial Narrow"/>
                <w:szCs w:val="24"/>
              </w:rPr>
              <w:t xml:space="preserve">Cardstock- </w:t>
            </w:r>
            <w:r w:rsidRPr="00514FF5">
              <w:rPr>
                <w:rFonts w:ascii="Arial Narrow" w:hAnsi="Arial Narrow"/>
                <w:i/>
                <w:szCs w:val="24"/>
              </w:rPr>
              <w:t xml:space="preserve">“Number Cards 30-50”, “Open Number Lines” </w:t>
            </w:r>
          </w:p>
          <w:p w:rsidR="003E5071" w:rsidRPr="00514FF5" w:rsidRDefault="003E5071" w:rsidP="003E5071">
            <w:pPr>
              <w:numPr>
                <w:ilvl w:val="0"/>
                <w:numId w:val="9"/>
              </w:numPr>
              <w:rPr>
                <w:rFonts w:ascii="Arial Narrow" w:hAnsi="Arial Narrow"/>
                <w:szCs w:val="24"/>
              </w:rPr>
            </w:pPr>
            <w:r w:rsidRPr="00514FF5">
              <w:rPr>
                <w:rFonts w:ascii="Arial Narrow" w:hAnsi="Arial Narrow"/>
                <w:szCs w:val="24"/>
              </w:rPr>
              <w:t xml:space="preserve">Unifix/Snap Cubes </w:t>
            </w:r>
          </w:p>
          <w:p w:rsidR="003E5071" w:rsidRPr="00514FF5" w:rsidRDefault="003E5071" w:rsidP="003E5071">
            <w:pPr>
              <w:numPr>
                <w:ilvl w:val="0"/>
                <w:numId w:val="9"/>
              </w:numPr>
              <w:rPr>
                <w:rFonts w:ascii="Arial Narrow" w:hAnsi="Arial Narrow"/>
                <w:szCs w:val="24"/>
              </w:rPr>
            </w:pPr>
            <w:r w:rsidRPr="00514FF5">
              <w:rPr>
                <w:rFonts w:ascii="Arial Narrow" w:hAnsi="Arial Narrow"/>
                <w:szCs w:val="24"/>
              </w:rPr>
              <w:t xml:space="preserve">White boards/markers </w:t>
            </w:r>
          </w:p>
          <w:p w:rsidR="00E6596E" w:rsidRPr="00514FF5" w:rsidRDefault="003E5071" w:rsidP="003E5071">
            <w:pPr>
              <w:numPr>
                <w:ilvl w:val="0"/>
                <w:numId w:val="10"/>
              </w:numPr>
              <w:rPr>
                <w:rFonts w:ascii="Arial Narrow" w:hAnsi="Arial Narrow"/>
                <w:i/>
                <w:szCs w:val="24"/>
              </w:rPr>
            </w:pPr>
            <w:r w:rsidRPr="00514FF5">
              <w:rPr>
                <w:rFonts w:ascii="Arial Narrow" w:hAnsi="Arial Narrow"/>
                <w:szCs w:val="24"/>
              </w:rPr>
              <w:lastRenderedPageBreak/>
              <w:t xml:space="preserve"> </w:t>
            </w:r>
            <w:r w:rsidRPr="00514FF5">
              <w:rPr>
                <w:rFonts w:ascii="Arial Narrow" w:hAnsi="Arial Narrow"/>
                <w:i/>
                <w:szCs w:val="24"/>
              </w:rPr>
              <w:t xml:space="preserve">“And the Count Goes On </w:t>
            </w:r>
          </w:p>
          <w:p w:rsidR="003E5071" w:rsidRPr="00514FF5" w:rsidRDefault="003E5071" w:rsidP="003E5071">
            <w:pPr>
              <w:numPr>
                <w:ilvl w:val="0"/>
                <w:numId w:val="10"/>
              </w:numPr>
              <w:rPr>
                <w:rFonts w:ascii="Arial Narrow" w:hAnsi="Arial Narrow"/>
                <w:i/>
                <w:szCs w:val="24"/>
              </w:rPr>
            </w:pPr>
            <w:r w:rsidRPr="00514FF5">
              <w:rPr>
                <w:rFonts w:ascii="Arial Narrow" w:hAnsi="Arial Narrow"/>
                <w:i/>
                <w:szCs w:val="24"/>
              </w:rPr>
              <w:t xml:space="preserve"> “Number Games”</w:t>
            </w:r>
          </w:p>
          <w:p w:rsidR="003E5071" w:rsidRPr="00514FF5" w:rsidRDefault="000526F2" w:rsidP="003E5071">
            <w:pPr>
              <w:numPr>
                <w:ilvl w:val="0"/>
                <w:numId w:val="10"/>
              </w:numPr>
              <w:rPr>
                <w:rFonts w:ascii="Arial Narrow" w:hAnsi="Arial Narrow"/>
                <w:i/>
                <w:szCs w:val="24"/>
              </w:rPr>
            </w:pPr>
            <w:r w:rsidRPr="00514FF5">
              <w:rPr>
                <w:rFonts w:ascii="Arial Narrow" w:hAnsi="Arial Narrow"/>
                <w:szCs w:val="24"/>
              </w:rPr>
              <w:t>C</w:t>
            </w:r>
            <w:r w:rsidR="003E5071" w:rsidRPr="00514FF5">
              <w:rPr>
                <w:rFonts w:ascii="Arial Narrow" w:hAnsi="Arial Narrow"/>
                <w:szCs w:val="24"/>
              </w:rPr>
              <w:t xml:space="preserve">ardstock- </w:t>
            </w:r>
            <w:r w:rsidR="003E5071" w:rsidRPr="00514FF5">
              <w:rPr>
                <w:rFonts w:ascii="Arial Narrow" w:hAnsi="Arial Narrow"/>
                <w:i/>
                <w:szCs w:val="24"/>
              </w:rPr>
              <w:t>“Ten Frame Mats”</w:t>
            </w:r>
            <w:r w:rsidR="003E5071" w:rsidRPr="00514FF5">
              <w:rPr>
                <w:rFonts w:ascii="Arial Narrow" w:hAnsi="Arial Narrow"/>
                <w:szCs w:val="24"/>
              </w:rPr>
              <w:t xml:space="preserve">, </w:t>
            </w:r>
            <w:r w:rsidR="003E5071" w:rsidRPr="00514FF5">
              <w:rPr>
                <w:rFonts w:ascii="Arial Narrow" w:hAnsi="Arial Narrow"/>
                <w:i/>
                <w:szCs w:val="24"/>
              </w:rPr>
              <w:t xml:space="preserve">“Number Cards 50-70” </w:t>
            </w:r>
            <w:r w:rsidR="003E5071" w:rsidRPr="00514FF5">
              <w:rPr>
                <w:rFonts w:ascii="Arial Narrow" w:hAnsi="Arial Narrow"/>
                <w:szCs w:val="24"/>
              </w:rPr>
              <w:t>(bagged into groups of 10)</w:t>
            </w:r>
          </w:p>
          <w:p w:rsidR="00E6596E" w:rsidRPr="00514FF5" w:rsidRDefault="0047705B" w:rsidP="0047705B">
            <w:pPr>
              <w:numPr>
                <w:ilvl w:val="0"/>
                <w:numId w:val="10"/>
              </w:numPr>
              <w:rPr>
                <w:rFonts w:ascii="Arial Narrow" w:hAnsi="Arial Narrow"/>
                <w:i/>
                <w:szCs w:val="24"/>
              </w:rPr>
            </w:pPr>
            <w:r w:rsidRPr="00514FF5">
              <w:rPr>
                <w:rFonts w:ascii="Arial Narrow" w:hAnsi="Arial Narrow"/>
                <w:szCs w:val="24"/>
              </w:rPr>
              <w:t xml:space="preserve"> </w:t>
            </w:r>
            <w:r w:rsidR="00E6596E" w:rsidRPr="00514FF5">
              <w:rPr>
                <w:rFonts w:ascii="Arial Narrow" w:hAnsi="Arial Narrow"/>
                <w:i/>
                <w:szCs w:val="24"/>
              </w:rPr>
              <w:t>“Math Talk Card</w:t>
            </w:r>
          </w:p>
          <w:p w:rsidR="0047705B" w:rsidRPr="00514FF5" w:rsidRDefault="0047705B" w:rsidP="0047705B">
            <w:pPr>
              <w:numPr>
                <w:ilvl w:val="0"/>
                <w:numId w:val="10"/>
              </w:numPr>
              <w:rPr>
                <w:rFonts w:ascii="Arial Narrow" w:hAnsi="Arial Narrow"/>
                <w:i/>
                <w:szCs w:val="24"/>
              </w:rPr>
            </w:pPr>
            <w:r w:rsidRPr="00514FF5">
              <w:rPr>
                <w:rFonts w:ascii="Arial Narrow" w:hAnsi="Arial Narrow"/>
                <w:i/>
                <w:szCs w:val="24"/>
              </w:rPr>
              <w:t>, Number Splash Journal Prompt”</w:t>
            </w:r>
          </w:p>
          <w:p w:rsidR="0047705B" w:rsidRPr="00514FF5" w:rsidRDefault="0047705B" w:rsidP="0047705B">
            <w:pPr>
              <w:numPr>
                <w:ilvl w:val="0"/>
                <w:numId w:val="10"/>
              </w:numPr>
              <w:rPr>
                <w:rFonts w:ascii="Arial Narrow" w:hAnsi="Arial Narrow"/>
                <w:i/>
                <w:szCs w:val="24"/>
              </w:rPr>
            </w:pPr>
            <w:r w:rsidRPr="00514FF5">
              <w:rPr>
                <w:rFonts w:ascii="Arial Narrow" w:hAnsi="Arial Narrow"/>
                <w:szCs w:val="24"/>
              </w:rPr>
              <w:t>Cardstock-</w:t>
            </w:r>
            <w:r w:rsidRPr="00514FF5">
              <w:rPr>
                <w:rFonts w:ascii="Arial Narrow" w:hAnsi="Arial Narrow"/>
                <w:i/>
                <w:szCs w:val="24"/>
              </w:rPr>
              <w:t xml:space="preserve"> “Ten Frame Mats”</w:t>
            </w:r>
          </w:p>
          <w:p w:rsidR="00E6596E" w:rsidRPr="00514FF5" w:rsidRDefault="0047705B" w:rsidP="00E6596E">
            <w:pPr>
              <w:numPr>
                <w:ilvl w:val="0"/>
                <w:numId w:val="10"/>
              </w:numPr>
              <w:rPr>
                <w:rFonts w:ascii="Arial Narrow" w:hAnsi="Arial Narrow"/>
                <w:i/>
                <w:szCs w:val="24"/>
              </w:rPr>
            </w:pPr>
            <w:r w:rsidRPr="00514FF5">
              <w:rPr>
                <w:rFonts w:ascii="Arial Narrow" w:hAnsi="Arial Narrow"/>
                <w:i/>
                <w:szCs w:val="24"/>
              </w:rPr>
              <w:t xml:space="preserve">“Number Cards 70-100” </w:t>
            </w:r>
            <w:r w:rsidR="00E6596E" w:rsidRPr="00514FF5">
              <w:rPr>
                <w:rFonts w:ascii="Arial Narrow" w:hAnsi="Arial Narrow"/>
                <w:szCs w:val="24"/>
              </w:rPr>
              <w:t xml:space="preserve"> </w:t>
            </w:r>
          </w:p>
          <w:p w:rsidR="0047705B" w:rsidRPr="00514FF5" w:rsidRDefault="0047705B" w:rsidP="0047705B">
            <w:pPr>
              <w:pStyle w:val="Header"/>
              <w:tabs>
                <w:tab w:val="clear" w:pos="4680"/>
                <w:tab w:val="clear" w:pos="9360"/>
              </w:tabs>
              <w:ind w:left="360"/>
              <w:rPr>
                <w:rFonts w:ascii="Arial Narrow" w:hAnsi="Arial Narrow"/>
                <w:bCs/>
                <w:szCs w:val="24"/>
              </w:rPr>
            </w:pPr>
          </w:p>
          <w:p w:rsidR="00E614AC" w:rsidRPr="00514FF5" w:rsidRDefault="00E614AC" w:rsidP="00E6596E">
            <w:pPr>
              <w:rPr>
                <w:rFonts w:ascii="Arial Narrow" w:hAnsi="Arial Narrow"/>
                <w:szCs w:val="24"/>
              </w:rPr>
            </w:pPr>
          </w:p>
        </w:tc>
        <w:tc>
          <w:tcPr>
            <w:tcW w:w="6610" w:type="dxa"/>
            <w:gridSpan w:val="4"/>
            <w:tcBorders>
              <w:left w:val="nil"/>
            </w:tcBorders>
            <w:shd w:val="clear" w:color="auto" w:fill="auto"/>
          </w:tcPr>
          <w:p w:rsidR="00E614AC" w:rsidRPr="00514FF5" w:rsidRDefault="00E614AC" w:rsidP="003E5071">
            <w:pPr>
              <w:pStyle w:val="ListParagraph"/>
              <w:ind w:left="360"/>
              <w:rPr>
                <w:rFonts w:ascii="Arial Narrow" w:hAnsi="Arial Narrow"/>
                <w:sz w:val="24"/>
                <w:szCs w:val="24"/>
              </w:rPr>
            </w:pPr>
          </w:p>
        </w:tc>
      </w:tr>
      <w:tr w:rsidR="00E614AC" w:rsidRPr="00514FF5" w:rsidTr="000526F2">
        <w:trPr>
          <w:trHeight w:val="800"/>
        </w:trPr>
        <w:tc>
          <w:tcPr>
            <w:tcW w:w="1980" w:type="dxa"/>
            <w:shd w:val="clear" w:color="auto" w:fill="auto"/>
          </w:tcPr>
          <w:p w:rsidR="00E614AC" w:rsidRPr="00514FF5" w:rsidRDefault="00E614AC" w:rsidP="003331DE">
            <w:pPr>
              <w:rPr>
                <w:rFonts w:ascii="Arial Narrow" w:hAnsi="Arial Narrow"/>
                <w:b/>
                <w:szCs w:val="24"/>
              </w:rPr>
            </w:pPr>
            <w:r w:rsidRPr="00514FF5">
              <w:rPr>
                <w:rFonts w:ascii="Arial Narrow" w:hAnsi="Arial Narrow"/>
                <w:b/>
                <w:szCs w:val="24"/>
              </w:rPr>
              <w:lastRenderedPageBreak/>
              <w:t>Center Rotation Activities</w:t>
            </w:r>
          </w:p>
          <w:p w:rsidR="003E5071" w:rsidRPr="00514FF5" w:rsidRDefault="003E5071" w:rsidP="003E5071">
            <w:pPr>
              <w:rPr>
                <w:rFonts w:ascii="Arial Narrow" w:hAnsi="Arial Narrow"/>
                <w:b/>
                <w:szCs w:val="24"/>
              </w:rPr>
            </w:pPr>
            <w:r w:rsidRPr="00514FF5">
              <w:rPr>
                <w:rFonts w:ascii="Arial Narrow" w:hAnsi="Arial Narrow"/>
                <w:b/>
                <w:szCs w:val="24"/>
              </w:rPr>
              <w:t>(Teacher will model routines for center rotations. Full center rotations will begin in the third week of school.)</w:t>
            </w:r>
          </w:p>
          <w:p w:rsidR="00E614AC" w:rsidRPr="00514FF5" w:rsidRDefault="00E614AC" w:rsidP="003331DE">
            <w:pPr>
              <w:rPr>
                <w:rFonts w:ascii="Arial Narrow" w:hAnsi="Arial Narrow"/>
                <w:b/>
                <w:szCs w:val="24"/>
              </w:rPr>
            </w:pPr>
          </w:p>
          <w:p w:rsidR="00E614AC" w:rsidRPr="00514FF5" w:rsidRDefault="00E614AC" w:rsidP="003331DE">
            <w:pPr>
              <w:rPr>
                <w:rFonts w:ascii="Arial Narrow" w:hAnsi="Arial Narrow"/>
                <w:b/>
                <w:szCs w:val="24"/>
              </w:rPr>
            </w:pPr>
          </w:p>
        </w:tc>
        <w:tc>
          <w:tcPr>
            <w:tcW w:w="3305" w:type="dxa"/>
            <w:shd w:val="clear" w:color="auto" w:fill="auto"/>
          </w:tcPr>
          <w:p w:rsidR="00E614AC" w:rsidRPr="00514FF5" w:rsidRDefault="00E614AC" w:rsidP="003331DE">
            <w:pPr>
              <w:jc w:val="center"/>
              <w:rPr>
                <w:rFonts w:ascii="Arial Narrow" w:hAnsi="Arial Narrow"/>
                <w:b/>
                <w:color w:val="000000" w:themeColor="text1"/>
                <w:szCs w:val="24"/>
                <w:u w:val="single"/>
              </w:rPr>
            </w:pPr>
            <w:r w:rsidRPr="00514FF5">
              <w:rPr>
                <w:rFonts w:ascii="Arial Narrow" w:hAnsi="Arial Narrow"/>
                <w:b/>
                <w:color w:val="000000" w:themeColor="text1"/>
                <w:szCs w:val="24"/>
                <w:u w:val="single"/>
              </w:rPr>
              <w:t>Math with Teacher</w:t>
            </w:r>
          </w:p>
          <w:p w:rsidR="003E5071" w:rsidRPr="00514FF5" w:rsidRDefault="003E5071" w:rsidP="003331DE">
            <w:pPr>
              <w:jc w:val="center"/>
              <w:rPr>
                <w:rFonts w:ascii="Arial Narrow" w:hAnsi="Arial Narrow"/>
                <w:b/>
                <w:color w:val="000000" w:themeColor="text1"/>
                <w:szCs w:val="24"/>
                <w:u w:val="single"/>
              </w:rPr>
            </w:pPr>
          </w:p>
          <w:p w:rsidR="003E5071" w:rsidRPr="00514FF5" w:rsidRDefault="003E5071" w:rsidP="003E5071">
            <w:pPr>
              <w:rPr>
                <w:rFonts w:ascii="Arial Narrow" w:hAnsi="Arial Narrow"/>
                <w:color w:val="000000" w:themeColor="text1"/>
                <w:szCs w:val="24"/>
              </w:rPr>
            </w:pPr>
            <w:r w:rsidRPr="00514FF5">
              <w:rPr>
                <w:rFonts w:ascii="Arial Narrow" w:hAnsi="Arial Narrow"/>
                <w:color w:val="000000" w:themeColor="text1"/>
                <w:szCs w:val="24"/>
              </w:rPr>
              <w:t>Teacher/TA works with guided math group on skill(s) for the week.</w:t>
            </w:r>
          </w:p>
        </w:tc>
        <w:tc>
          <w:tcPr>
            <w:tcW w:w="3305" w:type="dxa"/>
            <w:gridSpan w:val="4"/>
            <w:shd w:val="clear" w:color="auto" w:fill="auto"/>
          </w:tcPr>
          <w:p w:rsidR="00E614AC" w:rsidRPr="00514FF5" w:rsidRDefault="00E614AC" w:rsidP="003331DE">
            <w:pPr>
              <w:jc w:val="center"/>
              <w:rPr>
                <w:rFonts w:ascii="Arial Narrow" w:hAnsi="Arial Narrow"/>
                <w:b/>
                <w:color w:val="000000" w:themeColor="text1"/>
                <w:szCs w:val="24"/>
                <w:u w:val="single"/>
              </w:rPr>
            </w:pPr>
            <w:r w:rsidRPr="00514FF5">
              <w:rPr>
                <w:rFonts w:ascii="Arial Narrow" w:hAnsi="Arial Narrow"/>
                <w:b/>
                <w:color w:val="000000" w:themeColor="text1"/>
                <w:szCs w:val="24"/>
                <w:u w:val="single"/>
              </w:rPr>
              <w:t>Math Fluency</w:t>
            </w:r>
          </w:p>
          <w:p w:rsidR="003E5071" w:rsidRPr="00514FF5" w:rsidRDefault="003E5071" w:rsidP="003331DE">
            <w:pPr>
              <w:jc w:val="center"/>
              <w:rPr>
                <w:rFonts w:ascii="Arial Narrow" w:hAnsi="Arial Narrow"/>
                <w:b/>
                <w:color w:val="000000" w:themeColor="text1"/>
                <w:szCs w:val="24"/>
                <w:u w:val="single"/>
              </w:rPr>
            </w:pPr>
          </w:p>
          <w:p w:rsidR="003E5071" w:rsidRPr="00514FF5" w:rsidRDefault="003E5071" w:rsidP="003331DE">
            <w:pPr>
              <w:jc w:val="center"/>
              <w:rPr>
                <w:rFonts w:ascii="Arial Narrow" w:hAnsi="Arial Narrow"/>
                <w:color w:val="000000" w:themeColor="text1"/>
                <w:szCs w:val="24"/>
              </w:rPr>
            </w:pPr>
            <w:r w:rsidRPr="00514FF5">
              <w:rPr>
                <w:rFonts w:ascii="Arial Narrow" w:hAnsi="Arial Narrow"/>
                <w:color w:val="000000" w:themeColor="text1"/>
                <w:szCs w:val="24"/>
              </w:rPr>
              <w:t>Students will read books about math. Choose from the list above or use books connected to the review skills for the week.</w:t>
            </w:r>
          </w:p>
        </w:tc>
        <w:tc>
          <w:tcPr>
            <w:tcW w:w="3488" w:type="dxa"/>
            <w:gridSpan w:val="3"/>
            <w:shd w:val="clear" w:color="auto" w:fill="auto"/>
          </w:tcPr>
          <w:p w:rsidR="00E614AC" w:rsidRPr="00514FF5" w:rsidRDefault="00E614AC" w:rsidP="003331DE">
            <w:pPr>
              <w:jc w:val="center"/>
              <w:rPr>
                <w:rFonts w:ascii="Arial Narrow" w:hAnsi="Arial Narrow"/>
                <w:b/>
                <w:szCs w:val="24"/>
                <w:u w:val="single"/>
              </w:rPr>
            </w:pPr>
            <w:r w:rsidRPr="00514FF5">
              <w:rPr>
                <w:rFonts w:ascii="Arial Narrow" w:hAnsi="Arial Narrow"/>
                <w:b/>
                <w:szCs w:val="24"/>
                <w:u w:val="single"/>
              </w:rPr>
              <w:t>Technology</w:t>
            </w:r>
          </w:p>
          <w:p w:rsidR="0093677D" w:rsidRPr="00514FF5" w:rsidRDefault="000576AB" w:rsidP="003331DE">
            <w:pPr>
              <w:jc w:val="center"/>
              <w:rPr>
                <w:rFonts w:ascii="Arial Narrow" w:hAnsi="Arial Narrow"/>
                <w:b/>
                <w:szCs w:val="24"/>
                <w:u w:val="single"/>
              </w:rPr>
            </w:pPr>
            <w:hyperlink r:id="rId12" w:history="1">
              <w:r w:rsidR="00186478" w:rsidRPr="00514FF5">
                <w:rPr>
                  <w:rStyle w:val="Hyperlink"/>
                  <w:rFonts w:ascii="Arial Narrow" w:hAnsi="Arial Narrow"/>
                  <w:b/>
                  <w:szCs w:val="24"/>
                </w:rPr>
                <w:t>http://www.ixl.com/math/grade-1/counting-on-the-hundred-chart</w:t>
              </w:r>
            </w:hyperlink>
          </w:p>
          <w:p w:rsidR="00186478" w:rsidRPr="00514FF5" w:rsidRDefault="00186478" w:rsidP="00186478">
            <w:pPr>
              <w:rPr>
                <w:rFonts w:ascii="Arial Narrow" w:hAnsi="Arial Narrow"/>
                <w:szCs w:val="24"/>
              </w:rPr>
            </w:pPr>
            <w:r w:rsidRPr="00514FF5">
              <w:rPr>
                <w:rFonts w:ascii="Arial Narrow" w:hAnsi="Arial Narrow"/>
                <w:szCs w:val="24"/>
              </w:rPr>
              <w:t xml:space="preserve">This is an online game allows students to fill in the missing numbers in the hundred’s chart. </w:t>
            </w:r>
          </w:p>
          <w:p w:rsidR="00FC7764" w:rsidRPr="00514FF5" w:rsidRDefault="00FC7764" w:rsidP="00186478">
            <w:pPr>
              <w:rPr>
                <w:rFonts w:ascii="Arial Narrow" w:hAnsi="Arial Narrow"/>
                <w:b/>
                <w:szCs w:val="24"/>
                <w:u w:val="single"/>
              </w:rPr>
            </w:pPr>
          </w:p>
          <w:p w:rsidR="00186478" w:rsidRPr="00514FF5" w:rsidRDefault="000576AB" w:rsidP="003331DE">
            <w:pPr>
              <w:jc w:val="center"/>
              <w:rPr>
                <w:rFonts w:ascii="Arial Narrow" w:hAnsi="Arial Narrow"/>
                <w:b/>
                <w:szCs w:val="24"/>
                <w:u w:val="single"/>
              </w:rPr>
            </w:pPr>
            <w:hyperlink r:id="rId13" w:history="1">
              <w:r w:rsidR="000526F2" w:rsidRPr="00514FF5">
                <w:rPr>
                  <w:rStyle w:val="Hyperlink"/>
                  <w:rFonts w:ascii="Arial Narrow" w:hAnsi="Arial Narrow"/>
                  <w:b/>
                  <w:szCs w:val="24"/>
                </w:rPr>
                <w:t>http://www.ixl.com/math/grade-1/hundred-chart</w:t>
              </w:r>
            </w:hyperlink>
          </w:p>
          <w:p w:rsidR="00186478" w:rsidRPr="00514FF5" w:rsidRDefault="00186478" w:rsidP="000526F2">
            <w:pPr>
              <w:rPr>
                <w:rFonts w:ascii="Arial Narrow" w:hAnsi="Arial Narrow"/>
                <w:b/>
                <w:szCs w:val="24"/>
                <w:u w:val="single"/>
              </w:rPr>
            </w:pPr>
            <w:r w:rsidRPr="00514FF5">
              <w:rPr>
                <w:rFonts w:ascii="Arial Narrow" w:hAnsi="Arial Narrow"/>
                <w:szCs w:val="24"/>
              </w:rPr>
              <w:t>This is an online game allow</w:t>
            </w:r>
            <w:r w:rsidR="001912C6" w:rsidRPr="00514FF5">
              <w:rPr>
                <w:rFonts w:ascii="Arial Narrow" w:hAnsi="Arial Narrow"/>
                <w:szCs w:val="24"/>
              </w:rPr>
              <w:t>s</w:t>
            </w:r>
            <w:r w:rsidRPr="00514FF5">
              <w:rPr>
                <w:rFonts w:ascii="Arial Narrow" w:hAnsi="Arial Narrow"/>
                <w:szCs w:val="24"/>
              </w:rPr>
              <w:t xml:space="preserve"> students to </w:t>
            </w:r>
            <w:r w:rsidR="001912C6" w:rsidRPr="00514FF5">
              <w:rPr>
                <w:rFonts w:ascii="Arial Narrow" w:hAnsi="Arial Narrow"/>
                <w:szCs w:val="24"/>
              </w:rPr>
              <w:t xml:space="preserve">use the hundred’s chart to count one more or one less. </w:t>
            </w:r>
          </w:p>
        </w:tc>
        <w:tc>
          <w:tcPr>
            <w:tcW w:w="3122" w:type="dxa"/>
            <w:shd w:val="clear" w:color="auto" w:fill="auto"/>
          </w:tcPr>
          <w:p w:rsidR="00E614AC" w:rsidRPr="00514FF5" w:rsidRDefault="00E614AC" w:rsidP="003331DE">
            <w:pPr>
              <w:jc w:val="center"/>
              <w:rPr>
                <w:rFonts w:ascii="Arial Narrow" w:hAnsi="Arial Narrow"/>
                <w:b/>
                <w:szCs w:val="24"/>
                <w:u w:val="single"/>
              </w:rPr>
            </w:pPr>
            <w:r w:rsidRPr="00514FF5">
              <w:rPr>
                <w:rFonts w:ascii="Arial Narrow" w:hAnsi="Arial Narrow"/>
                <w:b/>
                <w:szCs w:val="24"/>
                <w:u w:val="single"/>
              </w:rPr>
              <w:t xml:space="preserve">Writing About Math </w:t>
            </w:r>
          </w:p>
          <w:p w:rsidR="001912C6" w:rsidRPr="00514FF5" w:rsidRDefault="001912C6" w:rsidP="003331DE">
            <w:pPr>
              <w:jc w:val="center"/>
              <w:rPr>
                <w:rFonts w:ascii="Arial Narrow" w:hAnsi="Arial Narrow"/>
                <w:b/>
                <w:szCs w:val="24"/>
                <w:u w:val="single"/>
              </w:rPr>
            </w:pPr>
          </w:p>
          <w:p w:rsidR="001912C6" w:rsidRPr="00514FF5" w:rsidRDefault="00964A5E" w:rsidP="003331DE">
            <w:pPr>
              <w:jc w:val="center"/>
              <w:rPr>
                <w:rFonts w:ascii="Arial Narrow" w:hAnsi="Arial Narrow"/>
                <w:szCs w:val="24"/>
              </w:rPr>
            </w:pPr>
            <w:r w:rsidRPr="00514FF5">
              <w:rPr>
                <w:rFonts w:ascii="Arial Narrow" w:hAnsi="Arial Narrow"/>
                <w:szCs w:val="24"/>
              </w:rPr>
              <w:t>Teacher Choice</w:t>
            </w: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t>Monday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4A177D" w:rsidRPr="00514FF5" w:rsidRDefault="004A177D" w:rsidP="003331DE">
            <w:pPr>
              <w:rPr>
                <w:rFonts w:ascii="Arial Narrow" w:eastAsia="Times New Roman" w:hAnsi="Arial Narrow"/>
                <w:b/>
                <w:szCs w:val="24"/>
                <w:u w:val="single"/>
              </w:rPr>
            </w:pPr>
          </w:p>
          <w:p w:rsidR="00C63AB1" w:rsidRPr="00514FF5" w:rsidRDefault="004A177D" w:rsidP="00313EF3">
            <w:pPr>
              <w:jc w:val="center"/>
              <w:rPr>
                <w:rFonts w:ascii="Arial Narrow" w:hAnsi="Arial Narrow"/>
                <w:szCs w:val="24"/>
              </w:rPr>
            </w:pPr>
            <w:r w:rsidRPr="00514FF5">
              <w:rPr>
                <w:rFonts w:ascii="Arial Narrow" w:hAnsi="Arial Narrow"/>
                <w:szCs w:val="24"/>
                <w:highlight w:val="yellow"/>
              </w:rPr>
              <w:t>HOLIDAY! NO SCHOOL!</w:t>
            </w:r>
            <w:r w:rsidR="00151C2A" w:rsidRPr="00514FF5">
              <w:rPr>
                <w:rFonts w:ascii="Arial Narrow" w:hAnsi="Arial Narrow"/>
                <w:szCs w:val="24"/>
              </w:rPr>
              <w:t xml:space="preserve"> </w:t>
            </w:r>
            <w:r w:rsidR="003E5071" w:rsidRPr="00514FF5">
              <w:rPr>
                <w:rFonts w:ascii="Arial Narrow" w:hAnsi="Arial Narrow"/>
                <w:b/>
                <w:i/>
                <w:szCs w:val="24"/>
                <w:u w:val="single"/>
              </w:rPr>
              <w:t xml:space="preserve"> </w:t>
            </w: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t xml:space="preserve">Independent Work </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 xml:space="preserve">Assessment </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DD7FD5" w:rsidRPr="00514FF5" w:rsidRDefault="00DD7FD5" w:rsidP="003331DE">
            <w:pPr>
              <w:pStyle w:val="Heading9"/>
              <w:spacing w:before="0"/>
              <w:rPr>
                <w:rFonts w:ascii="Arial Narrow" w:eastAsia="Times New Roman" w:hAnsi="Arial Narrow" w:cs="Times New Roman"/>
                <w:b/>
                <w:i w:val="0"/>
                <w:color w:val="auto"/>
                <w:sz w:val="24"/>
                <w:szCs w:val="24"/>
              </w:rPr>
            </w:pPr>
          </w:p>
          <w:p w:rsidR="00DD7FD5" w:rsidRPr="00514FF5" w:rsidRDefault="00DD7FD5" w:rsidP="003331DE">
            <w:pPr>
              <w:rPr>
                <w:rFonts w:ascii="Arial Narrow" w:hAnsi="Arial Narrow"/>
                <w:b/>
                <w:szCs w:val="24"/>
                <w:u w:val="single"/>
              </w:rPr>
            </w:pPr>
          </w:p>
        </w:tc>
      </w:tr>
      <w:tr w:rsidR="00C63AB1" w:rsidRPr="00514FF5" w:rsidTr="003331DE">
        <w:trPr>
          <w:trHeight w:val="2753"/>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Tuesday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313EF3" w:rsidRPr="00514FF5" w:rsidRDefault="00313EF3" w:rsidP="00313EF3">
            <w:pPr>
              <w:jc w:val="center"/>
              <w:rPr>
                <w:rFonts w:ascii="Arial Narrow" w:hAnsi="Arial Narrow"/>
                <w:b/>
                <w:i/>
                <w:szCs w:val="24"/>
                <w:u w:val="single"/>
              </w:rPr>
            </w:pPr>
            <w:r w:rsidRPr="00514FF5">
              <w:rPr>
                <w:rFonts w:ascii="Arial Narrow" w:hAnsi="Arial Narrow"/>
                <w:b/>
                <w:i/>
                <w:szCs w:val="24"/>
                <w:u w:val="single"/>
              </w:rPr>
              <w:t xml:space="preserve">Alignment Lesson: Number Lines and Hundreds Boards </w:t>
            </w:r>
          </w:p>
          <w:p w:rsidR="00313EF3" w:rsidRPr="00514FF5" w:rsidRDefault="00313EF3" w:rsidP="00313EF3">
            <w:pPr>
              <w:jc w:val="center"/>
              <w:rPr>
                <w:rFonts w:ascii="Arial Narrow" w:hAnsi="Arial Narrow"/>
                <w:b/>
                <w:i/>
                <w:szCs w:val="24"/>
                <w:u w:val="single"/>
              </w:rPr>
            </w:pPr>
            <w:r w:rsidRPr="00514FF5">
              <w:rPr>
                <w:rFonts w:ascii="Arial Narrow" w:hAnsi="Arial Narrow"/>
                <w:b/>
                <w:i/>
                <w:szCs w:val="24"/>
                <w:u w:val="single"/>
              </w:rPr>
              <w:t xml:space="preserve">Today’s focus: 30-50  </w:t>
            </w:r>
          </w:p>
          <w:p w:rsidR="00313EF3" w:rsidRPr="00514FF5" w:rsidRDefault="00313EF3" w:rsidP="00313EF3">
            <w:pPr>
              <w:rPr>
                <w:rFonts w:ascii="Arial Narrow" w:hAnsi="Arial Narrow"/>
                <w:b/>
                <w:szCs w:val="24"/>
              </w:rPr>
            </w:pPr>
            <w:r w:rsidRPr="00514FF5">
              <w:rPr>
                <w:rFonts w:ascii="Arial Narrow" w:hAnsi="Arial Narrow"/>
                <w:b/>
                <w:szCs w:val="24"/>
              </w:rPr>
              <w:t>Teacher Note:  Begin with Ten Frame Daily Routine and if desired Subitizng, or Number Splash Routines</w:t>
            </w:r>
            <w:r w:rsidR="00154B95" w:rsidRPr="00514FF5">
              <w:rPr>
                <w:rFonts w:ascii="Arial Narrow" w:hAnsi="Arial Narrow"/>
                <w:b/>
                <w:szCs w:val="24"/>
              </w:rPr>
              <w:t>.</w:t>
            </w:r>
            <w:r w:rsidRPr="00514FF5">
              <w:rPr>
                <w:rFonts w:ascii="Arial Narrow" w:hAnsi="Arial Narrow"/>
                <w:b/>
                <w:szCs w:val="24"/>
              </w:rPr>
              <w:t xml:space="preserve">  Save </w:t>
            </w:r>
            <w:r w:rsidRPr="00514FF5">
              <w:rPr>
                <w:rFonts w:ascii="Arial Narrow" w:hAnsi="Arial Narrow"/>
                <w:b/>
                <w:i/>
                <w:szCs w:val="24"/>
              </w:rPr>
              <w:t>“Hundreds Board”</w:t>
            </w:r>
            <w:r w:rsidRPr="00514FF5">
              <w:rPr>
                <w:rFonts w:ascii="Arial Narrow" w:hAnsi="Arial Narrow"/>
                <w:b/>
                <w:szCs w:val="24"/>
              </w:rPr>
              <w:t>.  It will be referenced and used</w:t>
            </w:r>
            <w:r w:rsidR="00154B95" w:rsidRPr="00514FF5">
              <w:rPr>
                <w:rFonts w:ascii="Arial Narrow" w:hAnsi="Arial Narrow"/>
                <w:b/>
                <w:szCs w:val="24"/>
              </w:rPr>
              <w:t xml:space="preserve">. You will also need </w:t>
            </w:r>
            <w:r w:rsidRPr="00514FF5">
              <w:rPr>
                <w:rFonts w:ascii="Arial Narrow" w:hAnsi="Arial Narrow"/>
                <w:b/>
                <w:szCs w:val="24"/>
              </w:rPr>
              <w:t>Number Cards 30-50</w:t>
            </w:r>
            <w:r w:rsidR="00154B95" w:rsidRPr="00514FF5">
              <w:rPr>
                <w:rFonts w:ascii="Arial Narrow" w:hAnsi="Arial Narrow"/>
                <w:b/>
                <w:szCs w:val="24"/>
              </w:rPr>
              <w:t>.</w:t>
            </w:r>
          </w:p>
          <w:p w:rsidR="00313EF3" w:rsidRPr="00514FF5" w:rsidRDefault="00313EF3" w:rsidP="00313EF3">
            <w:pPr>
              <w:rPr>
                <w:rFonts w:ascii="Arial Narrow" w:hAnsi="Arial Narrow"/>
                <w:b/>
                <w:i/>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Activity: Review of Number Lines</w:t>
            </w:r>
          </w:p>
          <w:p w:rsidR="00313EF3" w:rsidRPr="00514FF5" w:rsidRDefault="00313EF3" w:rsidP="00313EF3">
            <w:pPr>
              <w:rPr>
                <w:rFonts w:ascii="Arial Narrow" w:hAnsi="Arial Narrow"/>
                <w:szCs w:val="24"/>
              </w:rPr>
            </w:pPr>
            <w:r w:rsidRPr="00514FF5">
              <w:rPr>
                <w:rFonts w:ascii="Arial Narrow" w:hAnsi="Arial Narrow"/>
                <w:i/>
                <w:szCs w:val="24"/>
              </w:rPr>
              <w:t xml:space="preserve">Teacher Note:  The first time you use this activity it will be helpful to go in order.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Remind students of the work done previously with number lines. Tell students that today our number line looks different, there are no numbers on the line, and we are going to add them!  Tell students that today they are going to start counting up from 30.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Place the number 30 at the beginning of the number line (if needed, ask students if the numbers prior to 30 are still part of the number line).  Choose another card.  Where would this card go?  Count up from 30 to find that number’s location on the number line.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Model with additional cards as needed.  As you add numbers to the number line continue to build connections to one more and one less.  </w:t>
            </w:r>
          </w:p>
          <w:p w:rsidR="00313EF3" w:rsidRPr="00514FF5" w:rsidRDefault="00313EF3" w:rsidP="00313EF3">
            <w:pPr>
              <w:rPr>
                <w:rFonts w:ascii="Arial Narrow" w:hAnsi="Arial Narrow"/>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 xml:space="preserve">Activity:  Number Line Mix Up </w:t>
            </w:r>
          </w:p>
          <w:p w:rsidR="00313EF3" w:rsidRPr="00514FF5" w:rsidRDefault="00313EF3" w:rsidP="00313EF3">
            <w:pPr>
              <w:jc w:val="center"/>
              <w:rPr>
                <w:rFonts w:ascii="Arial Narrow" w:hAnsi="Arial Narrow"/>
                <w:i/>
                <w:szCs w:val="24"/>
              </w:rPr>
            </w:pPr>
            <w:r w:rsidRPr="00514FF5">
              <w:rPr>
                <w:rFonts w:ascii="Arial Narrow" w:hAnsi="Arial Narrow"/>
                <w:i/>
                <w:szCs w:val="24"/>
              </w:rPr>
              <w:t xml:space="preserve">Teacher Note: Prior to lesson create bags of </w:t>
            </w:r>
            <w:r w:rsidRPr="00514FF5">
              <w:rPr>
                <w:rFonts w:ascii="Arial Narrow" w:hAnsi="Arial Narrow"/>
                <w:i/>
                <w:szCs w:val="24"/>
              </w:rPr>
              <w:lastRenderedPageBreak/>
              <w:t>cards.  For this lesson break the cards into smaller groups such as 30-40 and 40-50.</w:t>
            </w:r>
          </w:p>
          <w:p w:rsidR="00313EF3" w:rsidRPr="00514FF5" w:rsidRDefault="00313EF3" w:rsidP="00313EF3">
            <w:pPr>
              <w:numPr>
                <w:ilvl w:val="0"/>
                <w:numId w:val="12"/>
              </w:numPr>
              <w:rPr>
                <w:rFonts w:ascii="Arial Narrow" w:hAnsi="Arial Narrow"/>
                <w:szCs w:val="24"/>
              </w:rPr>
            </w:pPr>
            <w:r w:rsidRPr="00514FF5">
              <w:rPr>
                <w:rFonts w:ascii="Arial Narrow" w:hAnsi="Arial Narrow"/>
                <w:szCs w:val="24"/>
              </w:rPr>
              <w:t>Group students into pairs or trios. Distribute cardstock, “</w:t>
            </w:r>
            <w:r w:rsidRPr="00514FF5">
              <w:rPr>
                <w:rFonts w:ascii="Arial Narrow" w:hAnsi="Arial Narrow"/>
                <w:i/>
                <w:szCs w:val="24"/>
              </w:rPr>
              <w:t>Number Cards</w:t>
            </w:r>
            <w:r w:rsidRPr="00514FF5">
              <w:rPr>
                <w:rFonts w:ascii="Arial Narrow" w:hAnsi="Arial Narrow"/>
                <w:szCs w:val="24"/>
              </w:rPr>
              <w:t xml:space="preserve">” bag sets along with cubes and </w:t>
            </w:r>
            <w:r w:rsidRPr="00514FF5">
              <w:rPr>
                <w:rFonts w:ascii="Arial Narrow" w:hAnsi="Arial Narrow"/>
                <w:i/>
                <w:szCs w:val="24"/>
              </w:rPr>
              <w:t xml:space="preserve">“Open Number Line”. </w:t>
            </w:r>
            <w:r w:rsidRPr="00514FF5">
              <w:rPr>
                <w:rFonts w:ascii="Arial Narrow" w:hAnsi="Arial Narrow"/>
                <w:szCs w:val="24"/>
              </w:rPr>
              <w:t xml:space="preserve">Have the partners work together to put the numbers in order on the number line.  </w:t>
            </w:r>
          </w:p>
          <w:p w:rsidR="00313EF3" w:rsidRPr="00514FF5" w:rsidRDefault="00313EF3" w:rsidP="00313EF3">
            <w:pPr>
              <w:numPr>
                <w:ilvl w:val="0"/>
                <w:numId w:val="12"/>
              </w:numPr>
              <w:rPr>
                <w:rFonts w:ascii="Arial Narrow" w:hAnsi="Arial Narrow"/>
                <w:szCs w:val="24"/>
              </w:rPr>
            </w:pPr>
            <w:r w:rsidRPr="00514FF5">
              <w:rPr>
                <w:rFonts w:ascii="Arial Narrow" w:hAnsi="Arial Narrow"/>
                <w:szCs w:val="24"/>
              </w:rPr>
              <w:t xml:space="preserve">Partners then take turns choosing a number and representing it with cubes or other materials from yesterday (white boards, ten frames, etc.).  Continue for 10 minutes.  Make sure students practice with both sets of numbers and build 2-3 of each group.  As students work, observe counting and number writing abilities.  </w:t>
            </w:r>
          </w:p>
          <w:p w:rsidR="00313EF3" w:rsidRPr="00514FF5" w:rsidRDefault="00313EF3" w:rsidP="00313EF3">
            <w:pPr>
              <w:jc w:val="center"/>
              <w:rPr>
                <w:rFonts w:ascii="Arial Narrow" w:hAnsi="Arial Narrow"/>
                <w:b/>
                <w:i/>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Activity:  Introduce the Buzz! Game</w:t>
            </w:r>
          </w:p>
          <w:p w:rsidR="00313EF3" w:rsidRPr="00514FF5" w:rsidRDefault="00313EF3" w:rsidP="00313EF3">
            <w:pPr>
              <w:numPr>
                <w:ilvl w:val="0"/>
                <w:numId w:val="13"/>
              </w:numPr>
              <w:rPr>
                <w:rFonts w:ascii="Arial Narrow" w:hAnsi="Arial Narrow"/>
                <w:szCs w:val="24"/>
              </w:rPr>
            </w:pPr>
            <w:r w:rsidRPr="00514FF5">
              <w:rPr>
                <w:rFonts w:ascii="Arial Narrow" w:hAnsi="Arial Narrow"/>
                <w:szCs w:val="24"/>
              </w:rPr>
              <w:t>After working with the number line, gather students and practice counting out loud to 100.  Afterwards, introduce them to the buzz game and the hundreds board.  (</w:t>
            </w:r>
            <w:r w:rsidRPr="00514FF5">
              <w:rPr>
                <w:rFonts w:ascii="Arial Narrow" w:hAnsi="Arial Narrow"/>
                <w:i/>
                <w:szCs w:val="24"/>
              </w:rPr>
              <w:t>Teacher note:  discuss features of the hundreds board as needed).</w:t>
            </w:r>
            <w:r w:rsidRPr="00514FF5">
              <w:rPr>
                <w:rFonts w:ascii="Arial Narrow" w:hAnsi="Arial Narrow"/>
                <w:szCs w:val="24"/>
              </w:rPr>
              <w:t xml:space="preserve">  You can use the online hundreds board (</w:t>
            </w:r>
            <w:hyperlink r:id="rId14" w:history="1">
              <w:r w:rsidRPr="00514FF5">
                <w:rPr>
                  <w:rStyle w:val="Hyperlink"/>
                  <w:rFonts w:ascii="Arial Narrow" w:hAnsi="Arial Narrow"/>
                  <w:szCs w:val="24"/>
                </w:rPr>
                <w:t>http://www.abcya.com/interactive_100_number_chart.htm</w:t>
              </w:r>
            </w:hyperlink>
            <w:r w:rsidRPr="00514FF5">
              <w:rPr>
                <w:rFonts w:ascii="Arial Narrow" w:hAnsi="Arial Narrow"/>
                <w:szCs w:val="24"/>
              </w:rPr>
              <w:t xml:space="preserve">)   to highlight the number you want to “buzz” (it may be helpful to start with the tens).  </w:t>
            </w:r>
          </w:p>
          <w:p w:rsidR="00313EF3" w:rsidRPr="00514FF5" w:rsidRDefault="00313EF3" w:rsidP="00313EF3">
            <w:pPr>
              <w:numPr>
                <w:ilvl w:val="0"/>
                <w:numId w:val="13"/>
              </w:numPr>
              <w:rPr>
                <w:rFonts w:ascii="Arial Narrow" w:hAnsi="Arial Narrow"/>
                <w:szCs w:val="24"/>
              </w:rPr>
            </w:pPr>
            <w:r w:rsidRPr="00514FF5">
              <w:rPr>
                <w:rFonts w:ascii="Arial Narrow" w:hAnsi="Arial Narrow"/>
                <w:szCs w:val="24"/>
              </w:rPr>
              <w:t xml:space="preserve">Tell students that whenever they come to that number they will say “buzz” instead of the number.  As you count, practice counting all the way to 100 even though today’s focus is only to 50.  Have students </w:t>
            </w:r>
            <w:r w:rsidRPr="00514FF5">
              <w:rPr>
                <w:rFonts w:ascii="Arial Narrow" w:hAnsi="Arial Narrow"/>
                <w:szCs w:val="24"/>
              </w:rPr>
              <w:lastRenderedPageBreak/>
              <w:t xml:space="preserve">practice counting along either by watching on the 100s board or if needed counting along on their own 100s board. </w:t>
            </w:r>
          </w:p>
          <w:p w:rsidR="00C63AB1" w:rsidRPr="00514FF5" w:rsidRDefault="00C63AB1" w:rsidP="00313EF3">
            <w:pPr>
              <w:rPr>
                <w:rFonts w:ascii="Arial Narrow" w:hAnsi="Arial Narrow"/>
                <w:szCs w:val="24"/>
              </w:rPr>
            </w:pPr>
          </w:p>
          <w:p w:rsidR="00386310" w:rsidRPr="00514FF5" w:rsidRDefault="00386310" w:rsidP="00313EF3">
            <w:pPr>
              <w:rPr>
                <w:rFonts w:ascii="Arial Narrow" w:hAnsi="Arial Narrow"/>
                <w:szCs w:val="24"/>
              </w:rPr>
            </w:pPr>
          </w:p>
          <w:p w:rsidR="00386310" w:rsidRPr="00514FF5" w:rsidRDefault="00386310" w:rsidP="00313EF3">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9A5B48" w:rsidRPr="00514FF5" w:rsidRDefault="009A5B48" w:rsidP="009A5B48">
            <w:pPr>
              <w:pStyle w:val="Heading9"/>
              <w:rPr>
                <w:rFonts w:ascii="Arial Narrow" w:hAnsi="Arial Narrow" w:cs="Times New Roman"/>
                <w:i w:val="0"/>
                <w:color w:val="auto"/>
                <w:sz w:val="24"/>
                <w:szCs w:val="24"/>
              </w:rPr>
            </w:pPr>
            <w:r w:rsidRPr="00514FF5">
              <w:rPr>
                <w:rFonts w:ascii="Arial Narrow" w:hAnsi="Arial Narrow" w:cs="Times New Roman"/>
                <w:i w:val="0"/>
                <w:color w:val="auto"/>
                <w:sz w:val="24"/>
                <w:szCs w:val="24"/>
              </w:rPr>
              <w:t xml:space="preserve">Observation:  Observe students as they work with the number lines.   </w:t>
            </w:r>
          </w:p>
          <w:p w:rsidR="0004285A" w:rsidRPr="00514FF5" w:rsidRDefault="0004285A" w:rsidP="008872AB">
            <w:pPr>
              <w:pStyle w:val="Heading9"/>
              <w:rPr>
                <w:rFonts w:ascii="Arial Narrow" w:hAnsi="Arial Narrow" w:cs="Times New Roman"/>
                <w:i w:val="0"/>
                <w:color w:val="auto"/>
                <w:sz w:val="24"/>
                <w:szCs w:val="24"/>
              </w:rPr>
            </w:pP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Wednesday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C63AB1" w:rsidRPr="00514FF5" w:rsidRDefault="00C63AB1" w:rsidP="003331DE">
            <w:pPr>
              <w:pStyle w:val="NoSpacing"/>
              <w:rPr>
                <w:rFonts w:ascii="Arial Narrow" w:hAnsi="Arial Narrow"/>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 xml:space="preserve">Activity: Introduce the Hundreds Board </w:t>
            </w:r>
          </w:p>
          <w:p w:rsidR="00313EF3" w:rsidRPr="00514FF5" w:rsidRDefault="00313EF3" w:rsidP="00313EF3">
            <w:pPr>
              <w:numPr>
                <w:ilvl w:val="0"/>
                <w:numId w:val="14"/>
              </w:numPr>
              <w:rPr>
                <w:rFonts w:ascii="Arial Narrow" w:hAnsi="Arial Narrow"/>
                <w:i/>
                <w:szCs w:val="24"/>
              </w:rPr>
            </w:pPr>
            <w:r w:rsidRPr="00514FF5">
              <w:rPr>
                <w:rFonts w:ascii="Arial Narrow" w:hAnsi="Arial Narrow"/>
                <w:szCs w:val="24"/>
              </w:rPr>
              <w:t xml:space="preserve">Explore a Hundreds Board.  If desired, continue to use the online Hundreds Board as a model (make sure it is set 1-100).  The teacher selects a number, and have students find the same number on their hundreds board.   </w:t>
            </w:r>
            <w:r w:rsidRPr="00514FF5">
              <w:rPr>
                <w:rFonts w:ascii="Arial Narrow" w:hAnsi="Arial Narrow"/>
                <w:i/>
                <w:szCs w:val="24"/>
              </w:rPr>
              <w:t>Where would I find that number?</w:t>
            </w:r>
            <w:r w:rsidRPr="00514FF5">
              <w:rPr>
                <w:rFonts w:ascii="Arial Narrow" w:hAnsi="Arial Narrow"/>
                <w:szCs w:val="24"/>
              </w:rPr>
              <w:t xml:space="preserve">  I know 34 is more than 30 maybe it is near that number, etc. Put a cube/mark on it.  </w:t>
            </w:r>
            <w:r w:rsidRPr="00514FF5">
              <w:rPr>
                <w:rFonts w:ascii="Arial Narrow" w:hAnsi="Arial Narrow"/>
                <w:i/>
                <w:szCs w:val="24"/>
              </w:rPr>
              <w:t xml:space="preserve">What numbers are around that number?  </w:t>
            </w:r>
            <w:r w:rsidRPr="00514FF5">
              <w:rPr>
                <w:rFonts w:ascii="Arial Narrow" w:hAnsi="Arial Narrow"/>
                <w:szCs w:val="24"/>
              </w:rPr>
              <w:t xml:space="preserve">+1/-1, etc.  Repeat with other numbers.  </w:t>
            </w:r>
            <w:r w:rsidRPr="00514FF5">
              <w:rPr>
                <w:rFonts w:ascii="Arial Narrow" w:hAnsi="Arial Narrow"/>
                <w:i/>
                <w:szCs w:val="24"/>
              </w:rPr>
              <w:t>Teacher Note: depending on your students, you may want to begin with the numbers you have been reviewing or move ahead.</w:t>
            </w:r>
          </w:p>
          <w:p w:rsidR="00313EF3" w:rsidRPr="00514FF5" w:rsidRDefault="00313EF3" w:rsidP="0093677D">
            <w:pPr>
              <w:numPr>
                <w:ilvl w:val="0"/>
                <w:numId w:val="14"/>
              </w:numPr>
              <w:rPr>
                <w:rFonts w:ascii="Arial Narrow" w:hAnsi="Arial Narrow"/>
                <w:szCs w:val="24"/>
              </w:rPr>
            </w:pPr>
            <w:r w:rsidRPr="00514FF5">
              <w:rPr>
                <w:rFonts w:ascii="Arial Narrow" w:hAnsi="Arial Narrow"/>
                <w:szCs w:val="24"/>
              </w:rPr>
              <w:t>Using Math Expressions White boards, write down numbers 1-40 on blank back of white board.  Repeat exploring game from above with number cards.  Practice identifying the number and then thinking about where it would be on</w:t>
            </w:r>
            <w:r w:rsidR="0093677D" w:rsidRPr="00514FF5">
              <w:rPr>
                <w:rFonts w:ascii="Arial Narrow" w:hAnsi="Arial Narrow"/>
                <w:szCs w:val="24"/>
              </w:rPr>
              <w:t xml:space="preserve"> </w:t>
            </w:r>
            <w:r w:rsidRPr="00514FF5">
              <w:rPr>
                <w:rFonts w:ascii="Arial Narrow" w:hAnsi="Arial Narrow"/>
                <w:szCs w:val="24"/>
              </w:rPr>
              <w:t xml:space="preserve">the number chart. If needed, </w:t>
            </w:r>
            <w:r w:rsidRPr="00514FF5">
              <w:rPr>
                <w:rFonts w:ascii="Arial Narrow" w:hAnsi="Arial Narrow"/>
                <w:szCs w:val="24"/>
              </w:rPr>
              <w:lastRenderedPageBreak/>
              <w:t xml:space="preserve">students can </w:t>
            </w:r>
            <w:r w:rsidR="0093677D" w:rsidRPr="00514FF5">
              <w:rPr>
                <w:rFonts w:ascii="Arial Narrow" w:hAnsi="Arial Narrow"/>
                <w:szCs w:val="24"/>
              </w:rPr>
              <w:t xml:space="preserve"> </w:t>
            </w:r>
            <w:r w:rsidR="00386310" w:rsidRPr="00514FF5">
              <w:rPr>
                <w:rFonts w:ascii="Arial Narrow" w:hAnsi="Arial Narrow"/>
                <w:szCs w:val="24"/>
              </w:rPr>
              <w:t>u</w:t>
            </w:r>
            <w:r w:rsidRPr="00514FF5">
              <w:rPr>
                <w:rFonts w:ascii="Arial Narrow" w:hAnsi="Arial Narrow"/>
                <w:szCs w:val="24"/>
              </w:rPr>
              <w:t>se the printed 100s board as a reference</w:t>
            </w:r>
          </w:p>
          <w:p w:rsidR="00C63AB1" w:rsidRPr="00514FF5" w:rsidRDefault="00C63AB1" w:rsidP="00386310">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9A5B48" w:rsidRPr="00514FF5" w:rsidRDefault="009A5B48" w:rsidP="009A5B48">
            <w:pPr>
              <w:pStyle w:val="Heading9"/>
              <w:rPr>
                <w:rFonts w:ascii="Arial Narrow" w:hAnsi="Arial Narrow" w:cs="Times New Roman"/>
                <w:i w:val="0"/>
                <w:color w:val="auto"/>
                <w:sz w:val="24"/>
                <w:szCs w:val="24"/>
              </w:rPr>
            </w:pPr>
            <w:r w:rsidRPr="00514FF5">
              <w:rPr>
                <w:rFonts w:ascii="Arial Narrow" w:hAnsi="Arial Narrow" w:cs="Times New Roman"/>
                <w:i w:val="0"/>
                <w:color w:val="auto"/>
                <w:sz w:val="24"/>
                <w:szCs w:val="24"/>
              </w:rPr>
              <w:t xml:space="preserve">Observation:  Observe students as they work with the number lines.   </w:t>
            </w:r>
          </w:p>
          <w:p w:rsidR="0004285A" w:rsidRPr="00514FF5" w:rsidRDefault="0004285A" w:rsidP="003331DE">
            <w:pPr>
              <w:rPr>
                <w:rFonts w:ascii="Arial Narrow" w:hAnsi="Arial Narrow"/>
                <w:b/>
                <w:szCs w:val="24"/>
                <w:u w:val="single"/>
              </w:rPr>
            </w:pPr>
          </w:p>
          <w:p w:rsidR="0004285A" w:rsidRPr="00514FF5" w:rsidRDefault="0004285A" w:rsidP="003331DE">
            <w:pPr>
              <w:rPr>
                <w:rFonts w:ascii="Arial Narrow" w:hAnsi="Arial Narrow"/>
                <w:b/>
                <w:szCs w:val="24"/>
                <w:u w:val="single"/>
              </w:rPr>
            </w:pPr>
          </w:p>
          <w:p w:rsidR="0004285A" w:rsidRPr="00514FF5" w:rsidRDefault="0004285A" w:rsidP="003331DE">
            <w:pPr>
              <w:pStyle w:val="Heading9"/>
              <w:spacing w:before="0"/>
              <w:rPr>
                <w:rFonts w:ascii="Arial Narrow" w:hAnsi="Arial Narrow" w:cs="Times New Roman"/>
                <w:b/>
                <w:sz w:val="24"/>
                <w:szCs w:val="24"/>
                <w:u w:val="single"/>
              </w:rPr>
            </w:pP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Thursday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313EF3" w:rsidRPr="00514FF5" w:rsidRDefault="003E5071" w:rsidP="00313EF3">
            <w:pPr>
              <w:rPr>
                <w:rFonts w:ascii="Arial Narrow" w:hAnsi="Arial Narrow"/>
                <w:b/>
                <w:i/>
                <w:szCs w:val="24"/>
              </w:rPr>
            </w:pPr>
            <w:r w:rsidRPr="00514FF5">
              <w:rPr>
                <w:rFonts w:ascii="Arial Narrow" w:hAnsi="Arial Narrow"/>
                <w:szCs w:val="24"/>
              </w:rPr>
              <w:t xml:space="preserve"> </w:t>
            </w:r>
            <w:r w:rsidR="00313EF3" w:rsidRPr="00514FF5">
              <w:rPr>
                <w:rFonts w:ascii="Arial Narrow" w:hAnsi="Arial Narrow"/>
                <w:b/>
                <w:i/>
                <w:szCs w:val="24"/>
              </w:rPr>
              <w:t xml:space="preserve"> </w:t>
            </w:r>
          </w:p>
          <w:p w:rsidR="00386310" w:rsidRPr="00514FF5" w:rsidRDefault="00386310" w:rsidP="00313EF3">
            <w:pPr>
              <w:jc w:val="center"/>
              <w:rPr>
                <w:rFonts w:ascii="Arial Narrow" w:hAnsi="Arial Narrow"/>
                <w:b/>
                <w:szCs w:val="24"/>
              </w:rPr>
            </w:pPr>
            <w:r w:rsidRPr="00514FF5">
              <w:rPr>
                <w:rFonts w:ascii="Arial Narrow" w:hAnsi="Arial Narrow"/>
                <w:b/>
                <w:szCs w:val="24"/>
              </w:rPr>
              <w:t>And the Count Goes On</w:t>
            </w:r>
          </w:p>
          <w:p w:rsidR="00386310" w:rsidRPr="00514FF5" w:rsidRDefault="00386310" w:rsidP="00313EF3">
            <w:pPr>
              <w:jc w:val="center"/>
              <w:rPr>
                <w:rFonts w:ascii="Arial Narrow" w:hAnsi="Arial Narrow"/>
                <w:b/>
                <w:szCs w:val="24"/>
              </w:rPr>
            </w:pPr>
            <w:r w:rsidRPr="00514FF5">
              <w:rPr>
                <w:rFonts w:ascii="Arial Narrow" w:hAnsi="Arial Narrow"/>
                <w:b/>
                <w:szCs w:val="24"/>
              </w:rPr>
              <w:t>Today’s Focus 50-70</w:t>
            </w:r>
          </w:p>
          <w:p w:rsidR="00386310" w:rsidRPr="00514FF5" w:rsidRDefault="00386310" w:rsidP="00313EF3">
            <w:pPr>
              <w:jc w:val="center"/>
              <w:rPr>
                <w:rFonts w:ascii="Arial Narrow" w:hAnsi="Arial Narrow"/>
                <w:b/>
                <w:szCs w:val="24"/>
              </w:rPr>
            </w:pPr>
          </w:p>
          <w:p w:rsidR="00313EF3" w:rsidRPr="00514FF5" w:rsidRDefault="00313EF3" w:rsidP="00313EF3">
            <w:pPr>
              <w:jc w:val="center"/>
              <w:rPr>
                <w:rFonts w:ascii="Arial Narrow" w:hAnsi="Arial Narrow"/>
                <w:b/>
                <w:szCs w:val="24"/>
              </w:rPr>
            </w:pPr>
            <w:r w:rsidRPr="00514FF5">
              <w:rPr>
                <w:rFonts w:ascii="Arial Narrow" w:hAnsi="Arial Narrow"/>
                <w:b/>
                <w:szCs w:val="24"/>
              </w:rPr>
              <w:t>Activity:  Counting to 120</w:t>
            </w:r>
          </w:p>
          <w:p w:rsidR="00313EF3" w:rsidRPr="00514FF5" w:rsidRDefault="00313EF3" w:rsidP="00313EF3">
            <w:pPr>
              <w:numPr>
                <w:ilvl w:val="0"/>
                <w:numId w:val="15"/>
              </w:numPr>
              <w:rPr>
                <w:rFonts w:ascii="Arial Narrow" w:hAnsi="Arial Narrow"/>
                <w:szCs w:val="24"/>
              </w:rPr>
            </w:pPr>
            <w:r w:rsidRPr="00514FF5">
              <w:rPr>
                <w:rFonts w:ascii="Arial Narrow" w:hAnsi="Arial Narrow"/>
                <w:szCs w:val="24"/>
              </w:rPr>
              <w:t>To begin the lesson, as a class, practice rote counting 1-120.  For a variation, have students stand in a circle to count.  One student begins counting at 1, the student beside them says 2, and the next student in the circle says 3, etc.</w:t>
            </w:r>
          </w:p>
          <w:p w:rsidR="00313EF3" w:rsidRPr="00514FF5" w:rsidRDefault="00313EF3" w:rsidP="00313EF3">
            <w:pPr>
              <w:numPr>
                <w:ilvl w:val="0"/>
                <w:numId w:val="15"/>
              </w:numPr>
              <w:rPr>
                <w:rFonts w:ascii="Arial Narrow" w:hAnsi="Arial Narrow"/>
                <w:szCs w:val="24"/>
              </w:rPr>
            </w:pPr>
            <w:r w:rsidRPr="00514FF5">
              <w:rPr>
                <w:rFonts w:ascii="Arial Narrow" w:hAnsi="Arial Narrow"/>
                <w:szCs w:val="24"/>
              </w:rPr>
              <w:t xml:space="preserve">Afterwards practice the Buzz game from Day 3.  </w:t>
            </w:r>
          </w:p>
          <w:p w:rsidR="00313EF3" w:rsidRPr="00514FF5" w:rsidRDefault="00313EF3" w:rsidP="00313EF3">
            <w:pPr>
              <w:rPr>
                <w:rFonts w:ascii="Arial Narrow" w:hAnsi="Arial Narrow"/>
                <w:szCs w:val="24"/>
              </w:rPr>
            </w:pPr>
          </w:p>
          <w:p w:rsidR="00313EF3" w:rsidRPr="00514FF5" w:rsidRDefault="00313EF3" w:rsidP="00313EF3">
            <w:pPr>
              <w:jc w:val="center"/>
              <w:rPr>
                <w:rFonts w:ascii="Arial Narrow" w:hAnsi="Arial Narrow"/>
                <w:b/>
                <w:szCs w:val="24"/>
              </w:rPr>
            </w:pPr>
            <w:r w:rsidRPr="00514FF5">
              <w:rPr>
                <w:rFonts w:ascii="Arial Narrow" w:hAnsi="Arial Narrow"/>
                <w:b/>
                <w:szCs w:val="24"/>
              </w:rPr>
              <w:t xml:space="preserve">Activity:  Counting Within a Given Range  </w:t>
            </w:r>
          </w:p>
          <w:p w:rsidR="00313EF3" w:rsidRPr="00514FF5" w:rsidRDefault="00313EF3" w:rsidP="00313EF3">
            <w:pPr>
              <w:rPr>
                <w:rFonts w:ascii="Arial Narrow" w:hAnsi="Arial Narrow"/>
                <w:i/>
                <w:szCs w:val="24"/>
              </w:rPr>
            </w:pPr>
            <w:r w:rsidRPr="00514FF5">
              <w:rPr>
                <w:rFonts w:ascii="Arial Narrow" w:hAnsi="Arial Narrow"/>
                <w:i/>
                <w:szCs w:val="24"/>
              </w:rPr>
              <w:t>Teacher Note:  Today’s focus is on numbers 50-70.</w:t>
            </w:r>
          </w:p>
          <w:p w:rsidR="00313EF3" w:rsidRPr="00514FF5" w:rsidRDefault="00313EF3" w:rsidP="00313EF3">
            <w:pPr>
              <w:numPr>
                <w:ilvl w:val="0"/>
                <w:numId w:val="16"/>
              </w:numPr>
              <w:rPr>
                <w:rFonts w:ascii="Arial Narrow" w:hAnsi="Arial Narrow"/>
                <w:szCs w:val="24"/>
              </w:rPr>
            </w:pPr>
            <w:r w:rsidRPr="00514FF5">
              <w:rPr>
                <w:rFonts w:ascii="Arial Narrow" w:hAnsi="Arial Narrow"/>
                <w:szCs w:val="24"/>
              </w:rPr>
              <w:t xml:space="preserve">Using a regular 100s board or the online version (see link below), cover/mark two numbers (ex: in yellow) start counting at the first number covered and count until the next number covered.  </w:t>
            </w:r>
          </w:p>
          <w:p w:rsidR="00386310" w:rsidRDefault="00313EF3" w:rsidP="00386310">
            <w:pPr>
              <w:numPr>
                <w:ilvl w:val="0"/>
                <w:numId w:val="16"/>
              </w:numPr>
              <w:rPr>
                <w:rFonts w:ascii="Arial Narrow" w:hAnsi="Arial Narrow"/>
                <w:szCs w:val="24"/>
              </w:rPr>
            </w:pPr>
            <w:r w:rsidRPr="00514FF5">
              <w:rPr>
                <w:rFonts w:ascii="Arial Narrow" w:hAnsi="Arial Narrow"/>
                <w:szCs w:val="24"/>
              </w:rPr>
              <w:t xml:space="preserve">Repeat with a different set of numbers.  After a few practices, add another cube/mark in the middle (ex: in red) and ask students to identify the numbers in between (ex:  42,  ___, ____,  45, ___, __, ___, 49) </w:t>
            </w:r>
          </w:p>
          <w:p w:rsidR="00313EF3" w:rsidRPr="00514FF5" w:rsidRDefault="000576AB" w:rsidP="00386310">
            <w:pPr>
              <w:ind w:left="360"/>
              <w:rPr>
                <w:rFonts w:ascii="Arial Narrow" w:hAnsi="Arial Narrow"/>
                <w:szCs w:val="24"/>
              </w:rPr>
            </w:pPr>
            <w:hyperlink r:id="rId15" w:history="1">
              <w:r w:rsidR="00313EF3" w:rsidRPr="00514FF5">
                <w:rPr>
                  <w:rStyle w:val="Hyperlink"/>
                  <w:rFonts w:ascii="Arial Narrow" w:hAnsi="Arial Narrow"/>
                  <w:szCs w:val="24"/>
                </w:rPr>
                <w:t>http://www.abcya.com/interactive_100_number_chart.htm</w:t>
              </w:r>
            </w:hyperlink>
          </w:p>
          <w:p w:rsidR="00313EF3" w:rsidRPr="00514FF5" w:rsidRDefault="00313EF3" w:rsidP="00313EF3">
            <w:pPr>
              <w:numPr>
                <w:ilvl w:val="0"/>
                <w:numId w:val="16"/>
              </w:numPr>
              <w:rPr>
                <w:rFonts w:ascii="Arial Narrow" w:hAnsi="Arial Narrow"/>
                <w:szCs w:val="24"/>
              </w:rPr>
            </w:pPr>
            <w:r w:rsidRPr="00514FF5">
              <w:rPr>
                <w:rFonts w:ascii="Arial Narrow" w:hAnsi="Arial Narrow"/>
                <w:szCs w:val="24"/>
              </w:rPr>
              <w:t xml:space="preserve">As you continue practicing, students can </w:t>
            </w:r>
            <w:r w:rsidRPr="00514FF5">
              <w:rPr>
                <w:rFonts w:ascii="Arial Narrow" w:hAnsi="Arial Narrow"/>
                <w:szCs w:val="24"/>
              </w:rPr>
              <w:lastRenderedPageBreak/>
              <w:t xml:space="preserve">also write the numbers on the back of the Math Expressions white boards in the 100s board frame.   Begin at the first number chosen and then end at the last number within the range.  </w:t>
            </w:r>
          </w:p>
          <w:p w:rsidR="00313EF3" w:rsidRPr="00514FF5" w:rsidRDefault="00313EF3" w:rsidP="00313EF3">
            <w:pPr>
              <w:rPr>
                <w:rFonts w:ascii="Arial Narrow" w:eastAsia="Times New Roman" w:hAnsi="Arial Narrow"/>
                <w:b/>
                <w:szCs w:val="24"/>
                <w:u w:val="single"/>
              </w:rPr>
            </w:pPr>
            <w:r w:rsidRPr="00514FF5">
              <w:rPr>
                <w:rFonts w:ascii="Arial Narrow" w:hAnsi="Arial Narrow"/>
                <w:szCs w:val="24"/>
              </w:rPr>
              <w:t>After writing the range, ask students what is one more.</w:t>
            </w:r>
          </w:p>
          <w:p w:rsidR="00C63AB1" w:rsidRPr="00514FF5" w:rsidRDefault="00C63AB1" w:rsidP="003E5071">
            <w:pPr>
              <w:pStyle w:val="NoSpacing"/>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04285A" w:rsidRPr="00514FF5" w:rsidRDefault="006F4220" w:rsidP="004A177D">
            <w:pPr>
              <w:rPr>
                <w:rFonts w:ascii="Arial Narrow" w:hAnsi="Arial Narrow"/>
                <w:szCs w:val="24"/>
              </w:rPr>
            </w:pPr>
            <w:r w:rsidRPr="00514FF5">
              <w:rPr>
                <w:rFonts w:ascii="Arial Narrow" w:hAnsi="Arial Narrow"/>
                <w:szCs w:val="24"/>
              </w:rPr>
              <w:t>“</w:t>
            </w:r>
            <w:r w:rsidR="0093677D" w:rsidRPr="00514FF5">
              <w:rPr>
                <w:rFonts w:ascii="Arial Narrow" w:hAnsi="Arial Narrow"/>
                <w:szCs w:val="24"/>
              </w:rPr>
              <w:t>And the Count Goes On! Assessment</w:t>
            </w:r>
            <w:r w:rsidRPr="00514FF5">
              <w:rPr>
                <w:rFonts w:ascii="Arial Narrow" w:hAnsi="Arial Narrow"/>
                <w:szCs w:val="24"/>
              </w:rPr>
              <w:t>”</w:t>
            </w: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Friday</w:t>
            </w:r>
          </w:p>
          <w:p w:rsidR="00C63AB1" w:rsidRPr="00514FF5" w:rsidRDefault="00C63AB1" w:rsidP="003331DE">
            <w:pPr>
              <w:jc w:val="center"/>
              <w:rPr>
                <w:rFonts w:ascii="Arial Narrow" w:hAnsi="Arial Narrow"/>
                <w:b/>
                <w:szCs w:val="24"/>
              </w:rPr>
            </w:pPr>
          </w:p>
          <w:p w:rsidR="00C63AB1" w:rsidRPr="00514FF5" w:rsidRDefault="00C63AB1" w:rsidP="003331DE">
            <w:pPr>
              <w:jc w:val="center"/>
              <w:rPr>
                <w:rFonts w:ascii="Arial Narrow" w:hAnsi="Arial Narrow"/>
                <w:b/>
                <w:szCs w:val="24"/>
                <w:u w:val="single"/>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44082A" w:rsidRPr="00514FF5" w:rsidRDefault="0044082A" w:rsidP="0044082A">
            <w:pPr>
              <w:rPr>
                <w:rFonts w:ascii="Arial Narrow" w:hAnsi="Arial Narrow"/>
                <w:i/>
                <w:szCs w:val="24"/>
              </w:rPr>
            </w:pPr>
            <w:r w:rsidRPr="00514FF5">
              <w:rPr>
                <w:rFonts w:ascii="Arial Narrow" w:hAnsi="Arial Narrow"/>
                <w:i/>
                <w:szCs w:val="24"/>
              </w:rPr>
              <w:t xml:space="preserve">.    </w:t>
            </w:r>
          </w:p>
          <w:p w:rsidR="00E6596E" w:rsidRPr="00514FF5" w:rsidRDefault="00E6596E" w:rsidP="00E6596E">
            <w:pPr>
              <w:jc w:val="center"/>
              <w:rPr>
                <w:rFonts w:ascii="Arial Narrow" w:hAnsi="Arial Narrow"/>
                <w:b/>
                <w:i/>
                <w:szCs w:val="24"/>
                <w:u w:val="single"/>
              </w:rPr>
            </w:pPr>
            <w:r w:rsidRPr="00514FF5">
              <w:rPr>
                <w:rFonts w:ascii="Arial Narrow" w:hAnsi="Arial Narrow"/>
                <w:b/>
                <w:i/>
                <w:szCs w:val="24"/>
                <w:u w:val="single"/>
              </w:rPr>
              <w:t>Alignment Lesson:  Numbers Galore!</w:t>
            </w:r>
          </w:p>
          <w:p w:rsidR="00E6596E" w:rsidRPr="00514FF5" w:rsidRDefault="00E6596E" w:rsidP="00E6596E">
            <w:pPr>
              <w:jc w:val="center"/>
              <w:rPr>
                <w:rFonts w:ascii="Arial Narrow" w:hAnsi="Arial Narrow"/>
                <w:b/>
                <w:i/>
                <w:szCs w:val="24"/>
                <w:u w:val="single"/>
              </w:rPr>
            </w:pPr>
            <w:r w:rsidRPr="00514FF5">
              <w:rPr>
                <w:rFonts w:ascii="Arial Narrow" w:hAnsi="Arial Narrow"/>
                <w:b/>
                <w:i/>
                <w:szCs w:val="24"/>
                <w:u w:val="single"/>
              </w:rPr>
              <w:t>Today’s focus: 70-100</w:t>
            </w:r>
          </w:p>
          <w:p w:rsidR="00E6596E" w:rsidRPr="00514FF5" w:rsidRDefault="00E6596E" w:rsidP="00E6596E">
            <w:pPr>
              <w:jc w:val="center"/>
              <w:rPr>
                <w:rFonts w:ascii="Arial Narrow" w:hAnsi="Arial Narrow"/>
                <w:b/>
                <w:i/>
                <w:szCs w:val="24"/>
                <w:u w:val="single"/>
              </w:rPr>
            </w:pPr>
          </w:p>
          <w:p w:rsidR="00E6596E" w:rsidRPr="00514FF5" w:rsidRDefault="00E6596E" w:rsidP="00E6596E">
            <w:pPr>
              <w:rPr>
                <w:rFonts w:ascii="Arial Narrow" w:hAnsi="Arial Narrow"/>
                <w:b/>
                <w:i/>
                <w:szCs w:val="24"/>
              </w:rPr>
            </w:pPr>
            <w:r w:rsidRPr="00514FF5">
              <w:rPr>
                <w:rFonts w:ascii="Arial Narrow" w:hAnsi="Arial Narrow"/>
                <w:b/>
                <w:i/>
                <w:szCs w:val="24"/>
              </w:rPr>
              <w:t>Materials Note:  This lesson uses materials from previous days in a “station” format.  Save cardstock, “Number Cards 100-120” for Day 6-7.</w:t>
            </w:r>
          </w:p>
          <w:p w:rsidR="00E6596E" w:rsidRPr="00514FF5" w:rsidRDefault="00E6596E" w:rsidP="00E6596E">
            <w:pPr>
              <w:jc w:val="center"/>
              <w:rPr>
                <w:rFonts w:ascii="Arial Narrow" w:hAnsi="Arial Narrow"/>
                <w:b/>
                <w:szCs w:val="24"/>
              </w:rPr>
            </w:pPr>
            <w:r w:rsidRPr="00514FF5">
              <w:rPr>
                <w:rFonts w:ascii="Arial Narrow" w:hAnsi="Arial Narrow"/>
                <w:b/>
                <w:szCs w:val="24"/>
              </w:rPr>
              <w:t>Activity 1: Review Counting Routines</w:t>
            </w:r>
          </w:p>
          <w:p w:rsidR="00E6596E" w:rsidRPr="00514FF5" w:rsidRDefault="00E6596E" w:rsidP="00E6596E">
            <w:pPr>
              <w:numPr>
                <w:ilvl w:val="0"/>
                <w:numId w:val="24"/>
              </w:numPr>
              <w:rPr>
                <w:rFonts w:ascii="Arial Narrow" w:hAnsi="Arial Narrow"/>
                <w:szCs w:val="24"/>
              </w:rPr>
            </w:pPr>
            <w:r w:rsidRPr="00514FF5">
              <w:rPr>
                <w:rFonts w:ascii="Arial Narrow" w:hAnsi="Arial Narrow"/>
                <w:szCs w:val="24"/>
              </w:rPr>
              <w:t xml:space="preserve">To begin the lesson, have all students rote count to 120.  Afterwards play the buzz game (days 3 and 4) for either 1-120 or just 70-100.  </w:t>
            </w:r>
          </w:p>
          <w:p w:rsidR="00E6596E" w:rsidRPr="00514FF5" w:rsidRDefault="00E6596E" w:rsidP="00E6596E">
            <w:pPr>
              <w:numPr>
                <w:ilvl w:val="0"/>
                <w:numId w:val="24"/>
              </w:numPr>
              <w:rPr>
                <w:rFonts w:ascii="Arial Narrow" w:hAnsi="Arial Narrow"/>
                <w:szCs w:val="24"/>
              </w:rPr>
            </w:pPr>
            <w:r w:rsidRPr="00514FF5">
              <w:rPr>
                <w:rFonts w:ascii="Arial Narrow" w:hAnsi="Arial Narrow"/>
                <w:szCs w:val="24"/>
              </w:rPr>
              <w:t xml:space="preserve">Distribute whiteboards.  Choose two numbers in the new range (70-100).  Have students count up from the beginning number to the ending number. Have students write the numbers within the range on their whiteboards.  If desired give students a “middle number” (ex:  70, __, __, ___, 74, __, ___, ___, 78.).Repeat with other sets of numbers.  </w:t>
            </w:r>
          </w:p>
          <w:p w:rsidR="00E6596E" w:rsidRPr="00514FF5" w:rsidRDefault="00E6596E" w:rsidP="00E6596E">
            <w:pPr>
              <w:jc w:val="center"/>
              <w:rPr>
                <w:rFonts w:ascii="Arial Narrow" w:hAnsi="Arial Narrow"/>
                <w:b/>
                <w:szCs w:val="24"/>
              </w:rPr>
            </w:pPr>
          </w:p>
          <w:p w:rsidR="00E6596E" w:rsidRPr="00514FF5" w:rsidRDefault="00E6596E" w:rsidP="00E6596E">
            <w:pPr>
              <w:jc w:val="center"/>
              <w:rPr>
                <w:rFonts w:ascii="Arial Narrow" w:hAnsi="Arial Narrow"/>
                <w:b/>
                <w:szCs w:val="24"/>
              </w:rPr>
            </w:pPr>
            <w:r w:rsidRPr="00514FF5">
              <w:rPr>
                <w:rFonts w:ascii="Arial Narrow" w:hAnsi="Arial Narrow"/>
                <w:b/>
                <w:szCs w:val="24"/>
              </w:rPr>
              <w:t>Activity 2: Number Routines</w:t>
            </w:r>
          </w:p>
          <w:p w:rsidR="00E6596E" w:rsidRPr="00514FF5" w:rsidRDefault="00E6596E" w:rsidP="00E6596E">
            <w:pPr>
              <w:rPr>
                <w:rFonts w:ascii="Arial Narrow" w:hAnsi="Arial Narrow"/>
                <w:b/>
                <w:szCs w:val="24"/>
              </w:rPr>
            </w:pPr>
            <w:r w:rsidRPr="00514FF5">
              <w:rPr>
                <w:rFonts w:ascii="Arial Narrow" w:hAnsi="Arial Narrow"/>
                <w:szCs w:val="24"/>
              </w:rPr>
              <w:t xml:space="preserve">Teacher Note:  Introduce and review the </w:t>
            </w:r>
            <w:r w:rsidRPr="00514FF5">
              <w:rPr>
                <w:rFonts w:ascii="Arial Narrow" w:hAnsi="Arial Narrow"/>
                <w:szCs w:val="24"/>
              </w:rPr>
              <w:lastRenderedPageBreak/>
              <w:t xml:space="preserve">“routines” from previous days.  An overview is listed below.  Break students into groups and have them work on each task in pairs.  If desired, students can switch stations every 10 minutes. </w:t>
            </w:r>
          </w:p>
          <w:p w:rsidR="00E6596E" w:rsidRPr="00514FF5" w:rsidRDefault="00E6596E" w:rsidP="00E6596E">
            <w:pPr>
              <w:jc w:val="center"/>
              <w:rPr>
                <w:rFonts w:ascii="Arial Narrow" w:hAnsi="Arial Narrow"/>
                <w:b/>
                <w:i/>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Missing Numbers Game</w:t>
            </w:r>
          </w:p>
          <w:p w:rsidR="00E6596E" w:rsidRPr="00514FF5" w:rsidRDefault="00E6596E" w:rsidP="00E6596E">
            <w:pPr>
              <w:rPr>
                <w:rFonts w:ascii="Arial Narrow" w:hAnsi="Arial Narrow"/>
                <w:b/>
                <w:i/>
                <w:szCs w:val="24"/>
              </w:rPr>
            </w:pPr>
            <w:r w:rsidRPr="00514FF5">
              <w:rPr>
                <w:rFonts w:ascii="Arial Narrow" w:hAnsi="Arial Narrow"/>
                <w:i/>
                <w:szCs w:val="24"/>
              </w:rPr>
              <w:t>Materials Note:  Bags of Numbers from previous days</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 xml:space="preserve">Introduce the Missing Numbers game.  Students choose a bag of numbers (from previous days).  Take out the cards and mix them up.  </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Students work in pairs to put the cards in order.  One student covers their eyes while the other student removes some of the cards.  The other student identifies which numbers are missing and explains how they knew.  As the student names the missing cards, the other partner can replace them.</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 xml:space="preserve">Students repeat the process by switching roles and removing different numbers.  </w:t>
            </w:r>
          </w:p>
          <w:p w:rsidR="00E6596E" w:rsidRPr="00514FF5" w:rsidRDefault="00E6596E" w:rsidP="00E6596E">
            <w:pPr>
              <w:rPr>
                <w:rFonts w:ascii="Arial Narrow" w:hAnsi="Arial Narrow"/>
                <w:b/>
                <w:i/>
                <w:szCs w:val="24"/>
              </w:rPr>
            </w:pPr>
            <w:r w:rsidRPr="00514FF5">
              <w:rPr>
                <w:rFonts w:ascii="Arial Narrow" w:hAnsi="Arial Narrow"/>
                <w:b/>
                <w:i/>
                <w:szCs w:val="24"/>
              </w:rPr>
              <w:t>Guess My Number (optional)</w:t>
            </w:r>
          </w:p>
          <w:p w:rsidR="00E6596E" w:rsidRPr="00514FF5" w:rsidRDefault="00E6596E" w:rsidP="00E6596E">
            <w:pPr>
              <w:rPr>
                <w:rFonts w:ascii="Arial Narrow" w:hAnsi="Arial Narrow"/>
                <w:i/>
                <w:szCs w:val="24"/>
              </w:rPr>
            </w:pPr>
            <w:r w:rsidRPr="00514FF5">
              <w:rPr>
                <w:rFonts w:ascii="Arial Narrow" w:hAnsi="Arial Narrow"/>
                <w:i/>
                <w:szCs w:val="24"/>
              </w:rPr>
              <w:t>Depending on the needs of your students, this station may be optional.  Included are 3 differentiated math talk cards that will help students ask questions. You will want to model this station before asking students to play independently.</w:t>
            </w:r>
          </w:p>
          <w:p w:rsidR="00E6596E" w:rsidRPr="00514FF5" w:rsidRDefault="00E6596E" w:rsidP="00E6596E">
            <w:pPr>
              <w:rPr>
                <w:rFonts w:ascii="Arial Narrow" w:hAnsi="Arial Narrow"/>
                <w:szCs w:val="24"/>
              </w:rPr>
            </w:pPr>
            <w:r w:rsidRPr="00514FF5">
              <w:rPr>
                <w:rFonts w:ascii="Arial Narrow" w:hAnsi="Arial Narrow"/>
                <w:i/>
                <w:szCs w:val="24"/>
              </w:rPr>
              <w:t>Materials Note:  Bags of Numbers from previous days.  You may want to start with smaller sets.</w:t>
            </w:r>
          </w:p>
          <w:p w:rsidR="00E6596E" w:rsidRPr="00514FF5" w:rsidRDefault="00E6596E" w:rsidP="00E6596E">
            <w:pPr>
              <w:numPr>
                <w:ilvl w:val="0"/>
                <w:numId w:val="26"/>
              </w:numPr>
              <w:rPr>
                <w:rFonts w:ascii="Arial Narrow" w:hAnsi="Arial Narrow"/>
                <w:szCs w:val="24"/>
              </w:rPr>
            </w:pPr>
            <w:r w:rsidRPr="00514FF5">
              <w:rPr>
                <w:rFonts w:ascii="Arial Narrow" w:hAnsi="Arial Narrow"/>
                <w:szCs w:val="24"/>
              </w:rPr>
              <w:t xml:space="preserve">Students choose a bag of numbers.  One partner takes a number and describes it using the math talk card and possibly the </w:t>
            </w:r>
            <w:r w:rsidRPr="00514FF5">
              <w:rPr>
                <w:rFonts w:ascii="Arial Narrow" w:hAnsi="Arial Narrow"/>
                <w:szCs w:val="24"/>
              </w:rPr>
              <w:lastRenderedPageBreak/>
              <w:t xml:space="preserve">hundreds board as a reference point.  </w:t>
            </w:r>
          </w:p>
          <w:p w:rsidR="00E6596E" w:rsidRPr="00514FF5" w:rsidRDefault="00E6596E" w:rsidP="00E6596E">
            <w:pPr>
              <w:rPr>
                <w:rFonts w:ascii="Arial Narrow" w:hAnsi="Arial Narrow"/>
                <w:szCs w:val="24"/>
              </w:rPr>
            </w:pPr>
            <w:r w:rsidRPr="00514FF5">
              <w:rPr>
                <w:rFonts w:ascii="Arial Narrow" w:hAnsi="Arial Narrow"/>
                <w:szCs w:val="24"/>
              </w:rPr>
              <w:t>Example:</w:t>
            </w:r>
          </w:p>
          <w:p w:rsidR="00E6596E" w:rsidRPr="00514FF5" w:rsidRDefault="00E6596E" w:rsidP="00E6596E">
            <w:pPr>
              <w:rPr>
                <w:rFonts w:ascii="Arial Narrow" w:hAnsi="Arial Narrow"/>
                <w:szCs w:val="24"/>
              </w:rPr>
            </w:pPr>
            <w:r w:rsidRPr="00514FF5">
              <w:rPr>
                <w:rFonts w:ascii="Arial Narrow" w:hAnsi="Arial Narrow"/>
                <w:szCs w:val="24"/>
              </w:rPr>
              <w:t>My number is larger than 10 but smaller than 20.</w:t>
            </w:r>
          </w:p>
          <w:p w:rsidR="00E6596E" w:rsidRPr="00514FF5" w:rsidRDefault="00E6596E" w:rsidP="00E6596E">
            <w:pPr>
              <w:rPr>
                <w:rFonts w:ascii="Arial Narrow" w:hAnsi="Arial Narrow"/>
                <w:szCs w:val="24"/>
              </w:rPr>
            </w:pPr>
            <w:r w:rsidRPr="00514FF5">
              <w:rPr>
                <w:rFonts w:ascii="Arial Narrow" w:hAnsi="Arial Narrow"/>
                <w:szCs w:val="24"/>
              </w:rPr>
              <w:t>My number is ten more than 15.</w:t>
            </w:r>
          </w:p>
          <w:p w:rsidR="00E6596E" w:rsidRPr="00514FF5" w:rsidRDefault="00E6596E" w:rsidP="00E6596E">
            <w:pPr>
              <w:rPr>
                <w:rFonts w:ascii="Arial Narrow" w:hAnsi="Arial Narrow"/>
                <w:szCs w:val="24"/>
              </w:rPr>
            </w:pPr>
            <w:r w:rsidRPr="00514FF5">
              <w:rPr>
                <w:rFonts w:ascii="Arial Narrow" w:hAnsi="Arial Narrow"/>
                <w:szCs w:val="24"/>
              </w:rPr>
              <w:t>My number is one less than 14.</w:t>
            </w:r>
          </w:p>
          <w:p w:rsidR="00E6596E" w:rsidRPr="00514FF5" w:rsidRDefault="00E6596E" w:rsidP="00E6596E">
            <w:pPr>
              <w:rPr>
                <w:rFonts w:ascii="Arial Narrow" w:hAnsi="Arial Narrow"/>
                <w:szCs w:val="24"/>
              </w:rPr>
            </w:pPr>
            <w:r w:rsidRPr="00514FF5">
              <w:rPr>
                <w:rFonts w:ascii="Arial Narrow" w:hAnsi="Arial Narrow"/>
                <w:szCs w:val="24"/>
              </w:rPr>
              <w:t>Guess my number!</w:t>
            </w:r>
          </w:p>
          <w:p w:rsidR="00E6596E" w:rsidRPr="00514FF5" w:rsidRDefault="00E6596E" w:rsidP="00E6596E">
            <w:pPr>
              <w:rPr>
                <w:rFonts w:ascii="Arial Narrow" w:hAnsi="Arial Narrow"/>
                <w:szCs w:val="24"/>
              </w:rPr>
            </w:pPr>
            <w:r w:rsidRPr="00514FF5">
              <w:rPr>
                <w:rFonts w:ascii="Arial Narrow" w:hAnsi="Arial Narrow"/>
                <w:szCs w:val="24"/>
              </w:rPr>
              <w:t xml:space="preserve">The second partner looks at their own hundreds board and tries to identify the mystery number.  </w:t>
            </w:r>
          </w:p>
          <w:p w:rsidR="00E6596E" w:rsidRPr="00514FF5" w:rsidRDefault="00E6596E" w:rsidP="00E6596E">
            <w:pPr>
              <w:rPr>
                <w:rFonts w:ascii="Arial Narrow" w:hAnsi="Arial Narrow"/>
                <w:b/>
                <w:i/>
                <w:szCs w:val="24"/>
              </w:rPr>
            </w:pPr>
            <w:r w:rsidRPr="00514FF5">
              <w:rPr>
                <w:rFonts w:ascii="Arial Narrow" w:hAnsi="Arial Narrow"/>
                <w:b/>
                <w:i/>
                <w:szCs w:val="24"/>
              </w:rPr>
              <w:t>Compare the Numbers</w:t>
            </w:r>
          </w:p>
          <w:p w:rsidR="00E6596E" w:rsidRPr="00514FF5" w:rsidRDefault="00E6596E" w:rsidP="00E6596E">
            <w:pPr>
              <w:rPr>
                <w:rFonts w:ascii="Arial Narrow" w:hAnsi="Arial Narrow"/>
                <w:i/>
                <w:szCs w:val="24"/>
              </w:rPr>
            </w:pPr>
            <w:r w:rsidRPr="00514FF5">
              <w:rPr>
                <w:rFonts w:ascii="Arial Narrow" w:hAnsi="Arial Narrow"/>
                <w:i/>
                <w:szCs w:val="24"/>
              </w:rPr>
              <w:t xml:space="preserve">Materials Note:  </w:t>
            </w:r>
            <w:r w:rsidRPr="00514FF5">
              <w:rPr>
                <w:rFonts w:ascii="Arial Narrow" w:hAnsi="Arial Narrow"/>
                <w:b/>
                <w:i/>
                <w:szCs w:val="24"/>
              </w:rPr>
              <w:t>Per Pair</w:t>
            </w:r>
            <w:r w:rsidRPr="00514FF5">
              <w:rPr>
                <w:rFonts w:ascii="Arial Narrow" w:hAnsi="Arial Narrow"/>
                <w:i/>
                <w:szCs w:val="24"/>
              </w:rPr>
              <w:t>:  Variety of sets of Number Cards; one hundreds board; two cubes.</w:t>
            </w:r>
          </w:p>
          <w:p w:rsidR="00E6596E" w:rsidRPr="00514FF5" w:rsidRDefault="00E6596E" w:rsidP="00E6596E">
            <w:pPr>
              <w:numPr>
                <w:ilvl w:val="0"/>
                <w:numId w:val="27"/>
              </w:numPr>
              <w:rPr>
                <w:rFonts w:ascii="Arial Narrow" w:hAnsi="Arial Narrow"/>
                <w:szCs w:val="24"/>
              </w:rPr>
            </w:pPr>
            <w:r w:rsidRPr="00514FF5">
              <w:rPr>
                <w:rFonts w:ascii="Arial Narrow" w:hAnsi="Arial Narrow"/>
                <w:szCs w:val="24"/>
              </w:rPr>
              <w:t xml:space="preserve">Repeat the number routine from yesterday. </w:t>
            </w:r>
          </w:p>
          <w:p w:rsidR="00E6596E" w:rsidRPr="00514FF5" w:rsidRDefault="00E6596E" w:rsidP="00E6596E">
            <w:pPr>
              <w:numPr>
                <w:ilvl w:val="0"/>
                <w:numId w:val="27"/>
              </w:numPr>
              <w:rPr>
                <w:rFonts w:ascii="Arial Narrow" w:hAnsi="Arial Narrow"/>
                <w:i/>
                <w:szCs w:val="24"/>
              </w:rPr>
            </w:pPr>
            <w:r w:rsidRPr="00514FF5">
              <w:rPr>
                <w:rFonts w:ascii="Arial Narrow" w:hAnsi="Arial Narrow"/>
                <w:szCs w:val="24"/>
              </w:rPr>
              <w:t xml:space="preserve">In pairs, have </w:t>
            </w:r>
            <w:r w:rsidRPr="00514FF5">
              <w:rPr>
                <w:rFonts w:ascii="Arial Narrow" w:hAnsi="Arial Narrow"/>
                <w:b/>
                <w:szCs w:val="24"/>
              </w:rPr>
              <w:t>each</w:t>
            </w:r>
            <w:r w:rsidRPr="00514FF5">
              <w:rPr>
                <w:rFonts w:ascii="Arial Narrow" w:hAnsi="Arial Narrow"/>
                <w:szCs w:val="24"/>
              </w:rPr>
              <w:t xml:space="preserve"> student draw a number card that is larger than 70.  Using a hundreds board, place one cube on each of the numbers.  Have students talk about how far apart those numbers are and count the numbers in between.  Students should them discuss the relationship between their two numbers, </w:t>
            </w:r>
            <w:r w:rsidRPr="00514FF5">
              <w:rPr>
                <w:rFonts w:ascii="Arial Narrow" w:hAnsi="Arial Narrow"/>
                <w:i/>
                <w:szCs w:val="24"/>
              </w:rPr>
              <w:t>Ex: my number 49 is larger than your number 41 because it has 8 more, it is closer to 50, etc.</w:t>
            </w:r>
          </w:p>
          <w:p w:rsidR="00E6596E" w:rsidRPr="00514FF5" w:rsidRDefault="00E6596E" w:rsidP="00E6596E">
            <w:pPr>
              <w:numPr>
                <w:ilvl w:val="0"/>
                <w:numId w:val="27"/>
              </w:numPr>
              <w:rPr>
                <w:rFonts w:ascii="Arial Narrow" w:hAnsi="Arial Narrow"/>
                <w:szCs w:val="24"/>
              </w:rPr>
            </w:pPr>
            <w:r w:rsidRPr="00514FF5">
              <w:rPr>
                <w:rFonts w:ascii="Arial Narrow" w:hAnsi="Arial Narrow"/>
                <w:szCs w:val="24"/>
              </w:rPr>
              <w:t xml:space="preserve"> Clear and repeat.</w:t>
            </w:r>
          </w:p>
          <w:p w:rsidR="00E6596E" w:rsidRPr="00514FF5" w:rsidRDefault="00E6596E" w:rsidP="00E6596E">
            <w:pPr>
              <w:jc w:val="center"/>
              <w:rPr>
                <w:rFonts w:ascii="Arial Narrow" w:hAnsi="Arial Narrow"/>
                <w:b/>
                <w:i/>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 xml:space="preserve">Number Line Mix Up </w:t>
            </w:r>
          </w:p>
          <w:p w:rsidR="00E6596E" w:rsidRPr="00514FF5" w:rsidRDefault="00E6596E" w:rsidP="00E6596E">
            <w:pPr>
              <w:rPr>
                <w:rFonts w:ascii="Arial Narrow" w:hAnsi="Arial Narrow"/>
                <w:i/>
                <w:szCs w:val="24"/>
              </w:rPr>
            </w:pPr>
            <w:r w:rsidRPr="00514FF5">
              <w:rPr>
                <w:rFonts w:ascii="Arial Narrow" w:hAnsi="Arial Narrow"/>
                <w:i/>
                <w:szCs w:val="24"/>
              </w:rPr>
              <w:t xml:space="preserve">Materials Note: </w:t>
            </w:r>
            <w:r w:rsidRPr="00514FF5">
              <w:rPr>
                <w:rFonts w:ascii="Arial Narrow" w:hAnsi="Arial Narrow"/>
                <w:b/>
                <w:i/>
                <w:szCs w:val="24"/>
              </w:rPr>
              <w:t xml:space="preserve">Per Pair: </w:t>
            </w:r>
            <w:r w:rsidRPr="00514FF5">
              <w:rPr>
                <w:rFonts w:ascii="Arial Narrow" w:hAnsi="Arial Narrow"/>
                <w:i/>
                <w:szCs w:val="24"/>
              </w:rPr>
              <w:t>Bags of Number cards; 2 empty number lines; 2 sets of snap cubes; 1 white board; sets of tens frames.</w:t>
            </w:r>
          </w:p>
          <w:p w:rsidR="00E6596E" w:rsidRPr="00514FF5" w:rsidRDefault="00E6596E" w:rsidP="00E6596E">
            <w:pPr>
              <w:numPr>
                <w:ilvl w:val="0"/>
                <w:numId w:val="28"/>
              </w:numPr>
              <w:rPr>
                <w:rFonts w:ascii="Arial Narrow" w:hAnsi="Arial Narrow"/>
                <w:szCs w:val="24"/>
              </w:rPr>
            </w:pPr>
            <w:r w:rsidRPr="00514FF5">
              <w:rPr>
                <w:rFonts w:ascii="Arial Narrow" w:hAnsi="Arial Narrow"/>
                <w:szCs w:val="24"/>
              </w:rPr>
              <w:t xml:space="preserve">Group students into pairs or trios. Pass out bags of cards along with cubes and empty number lines.  Have the partners work together to put the numbers in order on the number line.  </w:t>
            </w:r>
          </w:p>
          <w:p w:rsidR="00E6596E" w:rsidRPr="00514FF5" w:rsidRDefault="00E6596E" w:rsidP="00E6596E">
            <w:pPr>
              <w:numPr>
                <w:ilvl w:val="0"/>
                <w:numId w:val="28"/>
              </w:numPr>
              <w:rPr>
                <w:rFonts w:ascii="Arial Narrow" w:hAnsi="Arial Narrow"/>
                <w:szCs w:val="24"/>
              </w:rPr>
            </w:pPr>
            <w:r w:rsidRPr="00514FF5">
              <w:rPr>
                <w:rFonts w:ascii="Arial Narrow" w:hAnsi="Arial Narrow"/>
                <w:szCs w:val="24"/>
              </w:rPr>
              <w:lastRenderedPageBreak/>
              <w:t xml:space="preserve">Partners then take turns choosing set and representing it with cubes or other material from yesterday (white boards, ten frames, etc.).  </w:t>
            </w:r>
          </w:p>
          <w:p w:rsidR="00E6596E" w:rsidRPr="00514FF5" w:rsidRDefault="00E6596E" w:rsidP="00E6596E">
            <w:pPr>
              <w:jc w:val="center"/>
              <w:rPr>
                <w:rFonts w:ascii="Arial Narrow" w:hAnsi="Arial Narrow"/>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 xml:space="preserve">Number Splash </w:t>
            </w:r>
          </w:p>
          <w:p w:rsidR="00E6596E" w:rsidRPr="00514FF5" w:rsidRDefault="00E6596E" w:rsidP="00E6596E">
            <w:pPr>
              <w:rPr>
                <w:rFonts w:ascii="Arial Narrow" w:hAnsi="Arial Narrow"/>
                <w:i/>
                <w:szCs w:val="24"/>
              </w:rPr>
            </w:pPr>
            <w:r w:rsidRPr="00514FF5">
              <w:rPr>
                <w:rFonts w:ascii="Arial Narrow" w:hAnsi="Arial Narrow"/>
                <w:i/>
                <w:szCs w:val="24"/>
              </w:rPr>
              <w:t>Materials Note:  Copies of the number splash journal prompt; pencils</w:t>
            </w:r>
          </w:p>
          <w:p w:rsidR="00E6596E" w:rsidRPr="00514FF5" w:rsidRDefault="00E6596E" w:rsidP="00E6596E">
            <w:pPr>
              <w:numPr>
                <w:ilvl w:val="0"/>
                <w:numId w:val="29"/>
              </w:numPr>
              <w:rPr>
                <w:rFonts w:ascii="Arial Narrow" w:hAnsi="Arial Narrow"/>
                <w:szCs w:val="24"/>
              </w:rPr>
            </w:pPr>
            <w:r w:rsidRPr="00514FF5">
              <w:rPr>
                <w:rFonts w:ascii="Arial Narrow" w:hAnsi="Arial Narrow"/>
                <w:szCs w:val="24"/>
              </w:rPr>
              <w:t xml:space="preserve">Use this as an assessment.  Have students complete the number splash journal prompt for a number in the range 70-100.  They can represent the number with picture, equations, groups of ten, etc. </w:t>
            </w:r>
          </w:p>
          <w:p w:rsidR="0044082A" w:rsidRPr="00514FF5" w:rsidRDefault="00E6596E" w:rsidP="00E6596E">
            <w:pPr>
              <w:rPr>
                <w:rFonts w:ascii="Arial Narrow" w:hAnsi="Arial Narrow"/>
                <w:szCs w:val="24"/>
              </w:rPr>
            </w:pPr>
            <w:r w:rsidRPr="00514FF5">
              <w:rPr>
                <w:rFonts w:ascii="Arial Narrow" w:hAnsi="Arial Narrow"/>
                <w:i/>
                <w:szCs w:val="24"/>
              </w:rPr>
              <w:t xml:space="preserve">Teacher Note:  If needed, choose a different set of numbers to meet your student’s needs.  </w:t>
            </w:r>
          </w:p>
          <w:p w:rsidR="00C63AB1" w:rsidRPr="00514FF5" w:rsidRDefault="00C63AB1" w:rsidP="00E6596E">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(formative/summative)</w:t>
            </w:r>
          </w:p>
          <w:p w:rsidR="00E95D81" w:rsidRDefault="00E95D81" w:rsidP="003331DE">
            <w:pPr>
              <w:rPr>
                <w:rFonts w:ascii="Arial Narrow" w:hAnsi="Arial Narrow"/>
                <w:b/>
                <w:szCs w:val="24"/>
              </w:rPr>
            </w:pPr>
          </w:p>
          <w:p w:rsidR="0004285A" w:rsidRDefault="00E95D81" w:rsidP="003331DE">
            <w:pPr>
              <w:rPr>
                <w:rFonts w:ascii="Arial Narrow" w:hAnsi="Arial Narrow"/>
                <w:b/>
                <w:szCs w:val="24"/>
              </w:rPr>
            </w:pPr>
            <w:r w:rsidRPr="00E95D81">
              <w:rPr>
                <w:rFonts w:ascii="Arial Narrow" w:hAnsi="Arial Narrow"/>
                <w:b/>
                <w:szCs w:val="24"/>
              </w:rPr>
              <w:t>1.NBT.1</w:t>
            </w:r>
          </w:p>
          <w:p w:rsidR="00E95D81" w:rsidRPr="00E95D81" w:rsidRDefault="00E95D81" w:rsidP="003331DE">
            <w:pPr>
              <w:rPr>
                <w:rFonts w:ascii="Arial Narrow" w:hAnsi="Arial Narrow"/>
                <w:b/>
                <w:szCs w:val="24"/>
              </w:rPr>
            </w:pPr>
          </w:p>
          <w:p w:rsidR="001C084D" w:rsidRPr="00514FF5" w:rsidRDefault="001C084D" w:rsidP="001C084D">
            <w:pPr>
              <w:pStyle w:val="Heading9"/>
              <w:spacing w:before="0"/>
              <w:rPr>
                <w:rFonts w:ascii="Arial Narrow" w:hAnsi="Arial Narrow" w:cs="Times New Roman"/>
                <w:i w:val="0"/>
                <w:sz w:val="24"/>
                <w:szCs w:val="24"/>
              </w:rPr>
            </w:pPr>
            <w:r w:rsidRPr="00514FF5">
              <w:rPr>
                <w:rFonts w:ascii="Arial Narrow" w:hAnsi="Arial Narrow" w:cs="Times New Roman"/>
                <w:i w:val="0"/>
                <w:sz w:val="24"/>
                <w:szCs w:val="24"/>
              </w:rPr>
              <w:t xml:space="preserve">Teacher will pull assessment materials from: </w:t>
            </w:r>
          </w:p>
          <w:p w:rsidR="001C084D" w:rsidRPr="00514FF5" w:rsidRDefault="000576AB" w:rsidP="001C084D">
            <w:pPr>
              <w:rPr>
                <w:rFonts w:ascii="Arial Narrow" w:hAnsi="Arial Narrow"/>
                <w:szCs w:val="24"/>
              </w:rPr>
            </w:pPr>
            <w:hyperlink r:id="rId16" w:history="1">
              <w:r w:rsidR="001C084D" w:rsidRPr="00514FF5">
                <w:rPr>
                  <w:rStyle w:val="Hyperlink"/>
                  <w:rFonts w:ascii="Arial Narrow" w:hAnsi="Arial Narrow"/>
                  <w:szCs w:val="24"/>
                </w:rPr>
                <w:t>http://commoncoretasks.ncdpi.wikispaces.net/home</w:t>
              </w:r>
            </w:hyperlink>
          </w:p>
          <w:p w:rsidR="0004285A" w:rsidRPr="00514FF5" w:rsidRDefault="0004285A" w:rsidP="003331DE">
            <w:pPr>
              <w:pStyle w:val="Heading9"/>
              <w:spacing w:before="0"/>
              <w:rPr>
                <w:rFonts w:ascii="Arial Narrow" w:hAnsi="Arial Narrow" w:cs="Times New Roman"/>
                <w:b/>
                <w:sz w:val="24"/>
                <w:szCs w:val="24"/>
                <w:u w:val="single"/>
              </w:rPr>
            </w:pPr>
          </w:p>
        </w:tc>
      </w:tr>
      <w:tr w:rsidR="00C63AB1" w:rsidRPr="00514FF5" w:rsidTr="003331DE">
        <w:trPr>
          <w:trHeight w:val="800"/>
        </w:trPr>
        <w:tc>
          <w:tcPr>
            <w:tcW w:w="5310" w:type="dxa"/>
            <w:gridSpan w:val="3"/>
            <w:shd w:val="clear" w:color="auto" w:fill="auto"/>
          </w:tcPr>
          <w:p w:rsidR="00C63AB1" w:rsidRPr="00514FF5" w:rsidRDefault="00C63AB1" w:rsidP="003331DE">
            <w:pPr>
              <w:rPr>
                <w:rFonts w:ascii="Arial Narrow" w:eastAsia="Times New Roman" w:hAnsi="Arial Narrow"/>
                <w:color w:val="333333"/>
                <w:szCs w:val="24"/>
              </w:rPr>
            </w:pPr>
          </w:p>
        </w:tc>
        <w:tc>
          <w:tcPr>
            <w:tcW w:w="5573" w:type="dxa"/>
            <w:gridSpan w:val="5"/>
            <w:shd w:val="clear" w:color="auto" w:fill="auto"/>
          </w:tcPr>
          <w:p w:rsidR="00C63AB1" w:rsidRPr="00514FF5" w:rsidRDefault="00C63AB1" w:rsidP="003331DE">
            <w:pPr>
              <w:rPr>
                <w:rFonts w:ascii="Arial Narrow" w:eastAsia="Times New Roman" w:hAnsi="Arial Narrow"/>
                <w:szCs w:val="24"/>
              </w:rPr>
            </w:pPr>
          </w:p>
        </w:tc>
        <w:tc>
          <w:tcPr>
            <w:tcW w:w="4317" w:type="dxa"/>
            <w:gridSpan w:val="2"/>
            <w:shd w:val="clear" w:color="auto" w:fill="auto"/>
          </w:tcPr>
          <w:p w:rsidR="00C63AB1" w:rsidRPr="00514FF5" w:rsidRDefault="00C63AB1" w:rsidP="003331DE">
            <w:pPr>
              <w:rPr>
                <w:rFonts w:ascii="Arial Narrow" w:hAnsi="Arial Narrow"/>
                <w:b/>
                <w:szCs w:val="24"/>
              </w:rPr>
            </w:pPr>
            <w:r w:rsidRPr="00514FF5">
              <w:rPr>
                <w:rFonts w:ascii="Arial Narrow" w:hAnsi="Arial Narrow"/>
                <w:b/>
                <w:szCs w:val="24"/>
              </w:rPr>
              <w:t>Reflection-Checking for Understanding</w:t>
            </w:r>
          </w:p>
          <w:p w:rsidR="00C63AB1" w:rsidRPr="00514FF5" w:rsidRDefault="00C63AB1" w:rsidP="003331DE">
            <w:pPr>
              <w:rPr>
                <w:rFonts w:ascii="Arial Narrow" w:hAnsi="Arial Narrow"/>
                <w:szCs w:val="24"/>
              </w:rPr>
            </w:pPr>
            <w:r w:rsidRPr="00514FF5">
              <w:rPr>
                <w:rFonts w:ascii="Arial Narrow" w:hAnsi="Arial Narrow"/>
                <w:szCs w:val="24"/>
              </w:rPr>
              <w:t>Students who need enrichment:</w:t>
            </w:r>
          </w:p>
          <w:p w:rsidR="00C63AB1" w:rsidRPr="00514FF5" w:rsidRDefault="00C63AB1" w:rsidP="003331DE">
            <w:pPr>
              <w:rPr>
                <w:rFonts w:ascii="Arial Narrow" w:hAnsi="Arial Narrow"/>
                <w:szCs w:val="24"/>
              </w:rPr>
            </w:pPr>
          </w:p>
          <w:p w:rsidR="00C63AB1" w:rsidRPr="00514FF5" w:rsidRDefault="00C63AB1" w:rsidP="003331DE">
            <w:pPr>
              <w:rPr>
                <w:rFonts w:ascii="Arial Narrow" w:hAnsi="Arial Narrow"/>
                <w:b/>
                <w:szCs w:val="24"/>
              </w:rPr>
            </w:pPr>
            <w:r w:rsidRPr="00514FF5">
              <w:rPr>
                <w:rFonts w:ascii="Arial Narrow" w:hAnsi="Arial Narrow"/>
                <w:szCs w:val="24"/>
              </w:rPr>
              <w:t>Action/Activities</w:t>
            </w:r>
            <w:r w:rsidRPr="00514FF5">
              <w:rPr>
                <w:rFonts w:ascii="Arial Narrow" w:hAnsi="Arial Narrow"/>
                <w:b/>
                <w:szCs w:val="24"/>
              </w:rPr>
              <w:t>:</w:t>
            </w:r>
          </w:p>
          <w:p w:rsidR="00C63AB1" w:rsidRPr="00514FF5" w:rsidRDefault="00C63AB1" w:rsidP="003331DE">
            <w:pPr>
              <w:rPr>
                <w:rFonts w:ascii="Arial Narrow" w:eastAsia="Times New Roman" w:hAnsi="Arial Narrow"/>
                <w:color w:val="333333"/>
                <w:szCs w:val="24"/>
              </w:rPr>
            </w:pPr>
          </w:p>
        </w:tc>
      </w:tr>
    </w:tbl>
    <w:p w:rsidR="00C76043" w:rsidRPr="00514FF5" w:rsidRDefault="00C76043">
      <w:pPr>
        <w:rPr>
          <w:rFonts w:ascii="Arial Narrow" w:hAnsi="Arial Narrow"/>
          <w:szCs w:val="24"/>
        </w:rPr>
      </w:pPr>
    </w:p>
    <w:p w:rsidR="00425C1D" w:rsidRPr="00514FF5" w:rsidRDefault="00425C1D">
      <w:pPr>
        <w:rPr>
          <w:rFonts w:ascii="Arial Narrow" w:hAnsi="Arial Narrow"/>
          <w:szCs w:val="24"/>
        </w:rPr>
      </w:pPr>
    </w:p>
    <w:p w:rsidR="00425C1D" w:rsidRDefault="00425C1D"/>
    <w:p w:rsidR="00425C1D" w:rsidRDefault="00425C1D"/>
    <w:p w:rsidR="00425C1D" w:rsidRDefault="00425C1D"/>
    <w:p w:rsidR="00425C1D" w:rsidRDefault="00425C1D"/>
    <w:p w:rsidR="00425C1D" w:rsidRDefault="00425C1D"/>
    <w:p w:rsidR="00425C1D" w:rsidRDefault="00425C1D" w:rsidP="00425C1D">
      <w:pPr>
        <w:pStyle w:val="Title"/>
        <w:rPr>
          <w:rFonts w:ascii="Calibri" w:hAnsi="Calibri"/>
        </w:rPr>
      </w:pPr>
    </w:p>
    <w:p w:rsidR="00425C1D" w:rsidRDefault="00425C1D"/>
    <w:sectPr w:rsidR="00425C1D" w:rsidSect="00425C1D">
      <w:foot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AB" w:rsidRDefault="000576AB" w:rsidP="00B76224">
      <w:r>
        <w:separator/>
      </w:r>
    </w:p>
  </w:endnote>
  <w:endnote w:type="continuationSeparator" w:id="0">
    <w:p w:rsidR="000576AB" w:rsidRDefault="000576AB"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1321"/>
      <w:docPartObj>
        <w:docPartGallery w:val="Page Numbers (Bottom of Page)"/>
        <w:docPartUnique/>
      </w:docPartObj>
    </w:sdtPr>
    <w:sdtEndPr/>
    <w:sdtContent>
      <w:p w:rsidR="000C4C8C" w:rsidRDefault="000576AB">
        <w:pPr>
          <w:pStyle w:val="Footer"/>
          <w:jc w:val="right"/>
        </w:pPr>
        <w:r>
          <w:fldChar w:fldCharType="begin"/>
        </w:r>
        <w:r>
          <w:instrText xml:space="preserve"> PAGE   \* MERGEFORMAT </w:instrText>
        </w:r>
        <w:r>
          <w:fldChar w:fldCharType="separate"/>
        </w:r>
        <w:r w:rsidR="007963A5">
          <w:rPr>
            <w:noProof/>
          </w:rPr>
          <w:t>1</w:t>
        </w:r>
        <w:r>
          <w:rPr>
            <w:noProof/>
          </w:rPr>
          <w:fldChar w:fldCharType="end"/>
        </w:r>
      </w:p>
    </w:sdtContent>
  </w:sdt>
  <w:p w:rsidR="000C4C8C" w:rsidRDefault="000C4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AB" w:rsidRDefault="000576AB" w:rsidP="00B76224">
      <w:r>
        <w:separator/>
      </w:r>
    </w:p>
  </w:footnote>
  <w:footnote w:type="continuationSeparator" w:id="0">
    <w:p w:rsidR="000576AB" w:rsidRDefault="000576AB"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C61A90"/>
    <w:multiLevelType w:val="hybridMultilevel"/>
    <w:tmpl w:val="6A6AFD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9A4AD4"/>
    <w:multiLevelType w:val="hybridMultilevel"/>
    <w:tmpl w:val="C242D0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531579"/>
    <w:multiLevelType w:val="hybridMultilevel"/>
    <w:tmpl w:val="D94E0C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57749F0"/>
    <w:multiLevelType w:val="hybridMultilevel"/>
    <w:tmpl w:val="737CE0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CA00E17"/>
    <w:multiLevelType w:val="hybridMultilevel"/>
    <w:tmpl w:val="51106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E5656"/>
    <w:multiLevelType w:val="hybridMultilevel"/>
    <w:tmpl w:val="E5CAF2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1"/>
  </w:num>
  <w:num w:numId="3">
    <w:abstractNumId w:val="13"/>
  </w:num>
  <w:num w:numId="4">
    <w:abstractNumId w:val="0"/>
  </w:num>
  <w:num w:numId="5">
    <w:abstractNumId w:val="8"/>
  </w:num>
  <w:num w:numId="6">
    <w:abstractNumId w:val="10"/>
  </w:num>
  <w:num w:numId="7">
    <w:abstractNumId w:val="16"/>
  </w:num>
  <w:num w:numId="8">
    <w:abstractNumId w:val="5"/>
  </w:num>
  <w:num w:numId="9">
    <w:abstractNumId w:val="25"/>
  </w:num>
  <w:num w:numId="10">
    <w:abstractNumId w:val="24"/>
  </w:num>
  <w:num w:numId="11">
    <w:abstractNumId w:val="19"/>
  </w:num>
  <w:num w:numId="12">
    <w:abstractNumId w:val="20"/>
  </w:num>
  <w:num w:numId="13">
    <w:abstractNumId w:val="3"/>
  </w:num>
  <w:num w:numId="14">
    <w:abstractNumId w:val="15"/>
  </w:num>
  <w:num w:numId="15">
    <w:abstractNumId w:val="28"/>
  </w:num>
  <w:num w:numId="16">
    <w:abstractNumId w:val="7"/>
  </w:num>
  <w:num w:numId="17">
    <w:abstractNumId w:val="14"/>
  </w:num>
  <w:num w:numId="18">
    <w:abstractNumId w:val="21"/>
  </w:num>
  <w:num w:numId="19">
    <w:abstractNumId w:val="12"/>
  </w:num>
  <w:num w:numId="20">
    <w:abstractNumId w:val="2"/>
  </w:num>
  <w:num w:numId="21">
    <w:abstractNumId w:val="4"/>
  </w:num>
  <w:num w:numId="22">
    <w:abstractNumId w:val="9"/>
  </w:num>
  <w:num w:numId="23">
    <w:abstractNumId w:val="6"/>
  </w:num>
  <w:num w:numId="24">
    <w:abstractNumId w:val="23"/>
  </w:num>
  <w:num w:numId="25">
    <w:abstractNumId w:val="22"/>
  </w:num>
  <w:num w:numId="26">
    <w:abstractNumId w:val="1"/>
  </w:num>
  <w:num w:numId="27">
    <w:abstractNumId w:val="27"/>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17F4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26F2"/>
    <w:rsid w:val="00053DCD"/>
    <w:rsid w:val="000569FC"/>
    <w:rsid w:val="00057022"/>
    <w:rsid w:val="000576AB"/>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5D21"/>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4C8C"/>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084D"/>
    <w:rsid w:val="001C453B"/>
    <w:rsid w:val="001C45B0"/>
    <w:rsid w:val="001C5572"/>
    <w:rsid w:val="001C5995"/>
    <w:rsid w:val="001C6887"/>
    <w:rsid w:val="001C7A96"/>
    <w:rsid w:val="001D06F0"/>
    <w:rsid w:val="001D12EB"/>
    <w:rsid w:val="001D2A65"/>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EF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310"/>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3907"/>
    <w:rsid w:val="003E5071"/>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7705B"/>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4FF5"/>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59E"/>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220"/>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0DE2"/>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3A5"/>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2AB"/>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A5B48"/>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5AD2"/>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186F"/>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14E"/>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47"/>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5130"/>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65269"/>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261D"/>
    <w:rsid w:val="00CC3D7D"/>
    <w:rsid w:val="00CC3E74"/>
    <w:rsid w:val="00CC5987"/>
    <w:rsid w:val="00CC5FF6"/>
    <w:rsid w:val="00CC6305"/>
    <w:rsid w:val="00CC64BB"/>
    <w:rsid w:val="00CC6D4B"/>
    <w:rsid w:val="00CC6E23"/>
    <w:rsid w:val="00CD0B5D"/>
    <w:rsid w:val="00CD3980"/>
    <w:rsid w:val="00CD3DE7"/>
    <w:rsid w:val="00CD3E99"/>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4404"/>
    <w:rsid w:val="00E55308"/>
    <w:rsid w:val="00E57D1A"/>
    <w:rsid w:val="00E614AC"/>
    <w:rsid w:val="00E63FBC"/>
    <w:rsid w:val="00E64253"/>
    <w:rsid w:val="00E65598"/>
    <w:rsid w:val="00E65713"/>
    <w:rsid w:val="00E6596E"/>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5D81"/>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xl.com/math/grade-1/hundred-cha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1/counting-on-the-hundred-char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mmoncoretasks.ncdpi.wikispaces.net/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cya.com/interactive_100_number_chart.htm" TargetMode="External"/><Relationship Id="rId5" Type="http://schemas.openxmlformats.org/officeDocument/2006/relationships/settings" Target="settings.xml"/><Relationship Id="rId15" Type="http://schemas.openxmlformats.org/officeDocument/2006/relationships/hyperlink" Target="http://www.abcya.com/interactive_100_number_chart.htm" TargetMode="External"/><Relationship Id="rId10" Type="http://schemas.openxmlformats.org/officeDocument/2006/relationships/hyperlink" Target="http://www.starfal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xl.com/math/grade-1/counting-up-to-100" TargetMode="External"/><Relationship Id="rId14" Type="http://schemas.openxmlformats.org/officeDocument/2006/relationships/hyperlink" Target="http://www.abcya.com/interactive_100_number_char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DE426-EDA5-4299-8AF3-31402A44E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2014-07-22T19:02:00Z</cp:lastPrinted>
  <dcterms:created xsi:type="dcterms:W3CDTF">2016-08-22T03:41:00Z</dcterms:created>
  <dcterms:modified xsi:type="dcterms:W3CDTF">2016-08-22T03:41:00Z</dcterms:modified>
</cp:coreProperties>
</file>